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C6" w:rsidRDefault="00AC4AC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C4AC6" w:rsidRDefault="00AC4AC6">
      <w:pPr>
        <w:wordWrap w:val="0"/>
        <w:overflowPunct w:val="0"/>
        <w:autoSpaceDE w:val="0"/>
        <w:autoSpaceDN w:val="0"/>
      </w:pPr>
    </w:p>
    <w:p w:rsidR="00AC4AC6" w:rsidRDefault="00AC4AC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41"/>
        </w:rPr>
        <w:t>地位承継届出</w:t>
      </w:r>
      <w:r>
        <w:rPr>
          <w:rFonts w:hint="eastAsia"/>
        </w:rPr>
        <w:t>書</w:t>
      </w:r>
    </w:p>
    <w:p w:rsidR="00AC4AC6" w:rsidRDefault="00AC4AC6">
      <w:pPr>
        <w:wordWrap w:val="0"/>
        <w:overflowPunct w:val="0"/>
        <w:autoSpaceDE w:val="0"/>
        <w:autoSpaceDN w:val="0"/>
      </w:pPr>
    </w:p>
    <w:p w:rsidR="00AC4AC6" w:rsidRDefault="00AC4A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C4AC6" w:rsidRDefault="00AC4AC6">
      <w:pPr>
        <w:wordWrap w:val="0"/>
        <w:overflowPunct w:val="0"/>
        <w:autoSpaceDE w:val="0"/>
        <w:autoSpaceDN w:val="0"/>
      </w:pPr>
    </w:p>
    <w:p w:rsidR="00AC4AC6" w:rsidRDefault="00B32E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石岡市長　宛</w:t>
      </w:r>
    </w:p>
    <w:p w:rsidR="00AC4AC6" w:rsidRDefault="00AC4AC6">
      <w:pPr>
        <w:wordWrap w:val="0"/>
        <w:overflowPunct w:val="0"/>
        <w:autoSpaceDE w:val="0"/>
        <w:autoSpaceDN w:val="0"/>
      </w:pPr>
    </w:p>
    <w:p w:rsidR="00AC4AC6" w:rsidRDefault="00AC4A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AC4AC6" w:rsidRDefault="00AC4AC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6"/>
        </w:rPr>
        <w:t>氏</w:t>
      </w:r>
      <w:r w:rsidR="00B32E88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9"/>
        <w:gridCol w:w="2757"/>
        <w:gridCol w:w="524"/>
      </w:tblGrid>
      <w:tr w:rsidR="00AC4AC6">
        <w:tblPrEx>
          <w:tblCellMar>
            <w:top w:w="0" w:type="dxa"/>
            <w:bottom w:w="0" w:type="dxa"/>
          </w:tblCellMar>
        </w:tblPrEx>
        <w:tc>
          <w:tcPr>
            <w:tcW w:w="5419" w:type="dxa"/>
          </w:tcPr>
          <w:p w:rsidR="00AC4AC6" w:rsidRDefault="000D738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53975</wp:posOffset>
                      </wp:positionV>
                      <wp:extent cx="1764030" cy="212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EDC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9pt;margin-top:4.25pt;width:138.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" o:allowincell="f" strokeweight=".5pt"/>
                  </w:pict>
                </mc:Fallback>
              </mc:AlternateContent>
            </w:r>
            <w:r w:rsidR="00AC4AC6">
              <w:rPr>
                <w:rFonts w:hint="eastAsia"/>
              </w:rPr>
              <w:t xml:space="preserve">　</w:t>
            </w:r>
          </w:p>
        </w:tc>
        <w:tc>
          <w:tcPr>
            <w:tcW w:w="2757" w:type="dxa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法人にあっては，その名称及び代表者の氏名</w:t>
            </w:r>
          </w:p>
        </w:tc>
        <w:tc>
          <w:tcPr>
            <w:tcW w:w="524" w:type="dxa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4AC6" w:rsidRDefault="00AC4AC6">
      <w:pPr>
        <w:wordWrap w:val="0"/>
        <w:overflowPunct w:val="0"/>
        <w:autoSpaceDE w:val="0"/>
        <w:autoSpaceDN w:val="0"/>
      </w:pPr>
    </w:p>
    <w:p w:rsidR="00AC4AC6" w:rsidRDefault="00AC4A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石岡市開発事業の適正化に関する条例第</w:t>
      </w:r>
      <w:r>
        <w:t>23</w:t>
      </w:r>
      <w:r>
        <w:rPr>
          <w:rFonts w:hint="eastAsia"/>
        </w:rPr>
        <w:t>条第</w:t>
      </w:r>
      <w:r w:rsidR="00B32E88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項の規定により，承認に基づく地位を承継したので，下記のとおり届出します。</w:t>
      </w:r>
    </w:p>
    <w:p w:rsidR="00AC4AC6" w:rsidRDefault="00AC4AC6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498"/>
        <w:gridCol w:w="4095"/>
        <w:gridCol w:w="356"/>
        <w:gridCol w:w="1904"/>
      </w:tblGrid>
      <w:tr w:rsidR="00AC4AC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42" w:type="dxa"/>
            <w:gridSpan w:val="2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355" w:type="dxa"/>
            <w:gridSpan w:val="3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AC4AC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42" w:type="dxa"/>
            <w:gridSpan w:val="2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355" w:type="dxa"/>
            <w:gridSpan w:val="3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4AC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644" w:type="dxa"/>
            <w:vMerge w:val="restart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ind w:left="10" w:right="10"/>
              <w:jc w:val="center"/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  <w:spacing w:val="1"/>
              </w:rPr>
              <w:t>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1498" w:type="dxa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9"/>
              </w:rPr>
              <w:t>承認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6"/>
              </w:rPr>
              <w:t>受けた者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4095" w:type="dxa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" w:type="dxa"/>
            <w:textDirection w:val="tbRlV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04" w:type="dxa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4AC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644" w:type="dxa"/>
            <w:vMerge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25"/>
              </w:rPr>
              <w:t>承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  <w:spacing w:val="26"/>
              </w:rPr>
              <w:t>年月日及</w:t>
            </w:r>
            <w:r>
              <w:rPr>
                <w:rFonts w:hint="eastAsia"/>
              </w:rPr>
              <w:t>び承認番号</w:t>
            </w:r>
          </w:p>
        </w:tc>
        <w:tc>
          <w:tcPr>
            <w:tcW w:w="6355" w:type="dxa"/>
            <w:gridSpan w:val="3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4AC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644" w:type="dxa"/>
            <w:vMerge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承認に</w:t>
            </w:r>
            <w:r>
              <w:rPr>
                <w:rFonts w:hint="eastAsia"/>
              </w:rPr>
              <w:t>付された条件</w:t>
            </w:r>
          </w:p>
        </w:tc>
        <w:tc>
          <w:tcPr>
            <w:tcW w:w="6355" w:type="dxa"/>
            <w:gridSpan w:val="3"/>
          </w:tcPr>
          <w:p w:rsidR="00AC4AC6" w:rsidRDefault="00AC4A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4AC6" w:rsidRDefault="00AC4AC6">
      <w:pPr>
        <w:wordWrap w:val="0"/>
        <w:overflowPunct w:val="0"/>
        <w:autoSpaceDE w:val="0"/>
        <w:autoSpaceDN w:val="0"/>
      </w:pPr>
    </w:p>
    <w:sectPr w:rsidR="00AC4AC6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80" w:rsidRDefault="00283980" w:rsidP="000C6C88">
      <w:r>
        <w:separator/>
      </w:r>
    </w:p>
  </w:endnote>
  <w:endnote w:type="continuationSeparator" w:id="0">
    <w:p w:rsidR="00283980" w:rsidRDefault="00283980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80" w:rsidRDefault="00283980" w:rsidP="000C6C88">
      <w:r>
        <w:separator/>
      </w:r>
    </w:p>
  </w:footnote>
  <w:footnote w:type="continuationSeparator" w:id="0">
    <w:p w:rsidR="00283980" w:rsidRDefault="00283980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6"/>
    <w:rsid w:val="000C6C88"/>
    <w:rsid w:val="000D7385"/>
    <w:rsid w:val="00283980"/>
    <w:rsid w:val="002F68A8"/>
    <w:rsid w:val="00540DA4"/>
    <w:rsid w:val="00AC4AC6"/>
    <w:rsid w:val="00B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13E079"/>
  <w14:defaultImageDpi w14:val="0"/>
  <w15:docId w15:val="{B06E124C-1532-4257-B48F-EB5595C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3</cp:revision>
  <dcterms:created xsi:type="dcterms:W3CDTF">2022-03-29T02:26:00Z</dcterms:created>
  <dcterms:modified xsi:type="dcterms:W3CDTF">2022-03-29T02:26:00Z</dcterms:modified>
</cp:coreProperties>
</file>