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570" w:rsidRDefault="00C17570" w:rsidP="00782FFE">
      <w:pPr>
        <w:ind w:firstLineChars="300" w:firstLine="630"/>
      </w:pPr>
      <w:r>
        <w:rPr>
          <w:rFonts w:hint="eastAsia"/>
        </w:rPr>
        <w:t>石岡市マスコットキャラクター使用</w:t>
      </w:r>
      <w:r w:rsidR="008156CE">
        <w:rPr>
          <w:rFonts w:hint="eastAsia"/>
        </w:rPr>
        <w:t>規程</w:t>
      </w:r>
    </w:p>
    <w:p w:rsidR="00C17570" w:rsidRDefault="00C17570"/>
    <w:p w:rsidR="00C17570" w:rsidRDefault="005279CF">
      <w:r>
        <w:rPr>
          <w:rFonts w:hint="eastAsia"/>
        </w:rPr>
        <w:t>（</w:t>
      </w:r>
      <w:r w:rsidR="00085C6D">
        <w:rPr>
          <w:rFonts w:hint="eastAsia"/>
        </w:rPr>
        <w:t>趣旨</w:t>
      </w:r>
      <w:r>
        <w:rPr>
          <w:rFonts w:hint="eastAsia"/>
        </w:rPr>
        <w:t>）</w:t>
      </w:r>
    </w:p>
    <w:p w:rsidR="00C17570" w:rsidRDefault="00C17570" w:rsidP="00C17570">
      <w:pPr>
        <w:ind w:left="210" w:hangingChars="100" w:hanging="210"/>
        <w:rPr>
          <w:rFonts w:hAnsi="ＭＳ 明朝"/>
          <w:szCs w:val="21"/>
        </w:rPr>
      </w:pPr>
      <w:r w:rsidRPr="00083232">
        <w:rPr>
          <w:rFonts w:hAnsi="ＭＳ 明朝" w:hint="eastAsia"/>
          <w:szCs w:val="21"/>
        </w:rPr>
        <w:t>第１条　この規程は</w:t>
      </w:r>
      <w:r w:rsidR="005279CF">
        <w:rPr>
          <w:rFonts w:hAnsi="ＭＳ 明朝" w:hint="eastAsia"/>
          <w:szCs w:val="21"/>
        </w:rPr>
        <w:t>，</w:t>
      </w:r>
      <w:r w:rsidR="009D3B45">
        <w:rPr>
          <w:rFonts w:hAnsi="ＭＳ 明朝" w:hint="eastAsia"/>
          <w:szCs w:val="21"/>
        </w:rPr>
        <w:t>石岡市が権利を所有する</w:t>
      </w:r>
      <w:r>
        <w:rPr>
          <w:rFonts w:hAnsi="ＭＳ 明朝" w:hint="eastAsia"/>
          <w:szCs w:val="21"/>
        </w:rPr>
        <w:t>石岡市公認マスコットキャラクター（以下，「キャラクター」という。）の適正な使用を確保し</w:t>
      </w:r>
      <w:r w:rsidR="005279CF">
        <w:rPr>
          <w:rFonts w:hAnsi="ＭＳ 明朝" w:hint="eastAsia"/>
          <w:szCs w:val="21"/>
        </w:rPr>
        <w:t>，</w:t>
      </w:r>
      <w:r>
        <w:rPr>
          <w:rFonts w:hAnsi="ＭＳ 明朝" w:hint="eastAsia"/>
          <w:szCs w:val="21"/>
        </w:rPr>
        <w:t>その普及を促進する為に必要な事項を定めるものとする。</w:t>
      </w:r>
    </w:p>
    <w:p w:rsidR="009853FA" w:rsidRPr="005279CF" w:rsidRDefault="009853FA" w:rsidP="00C17570">
      <w:pPr>
        <w:ind w:left="210" w:hangingChars="100" w:hanging="210"/>
        <w:rPr>
          <w:rFonts w:hAnsi="ＭＳ 明朝"/>
          <w:szCs w:val="21"/>
        </w:rPr>
      </w:pPr>
    </w:p>
    <w:p w:rsidR="009853FA" w:rsidRDefault="005279CF" w:rsidP="00C17570">
      <w:pPr>
        <w:ind w:left="210" w:hangingChars="100" w:hanging="210"/>
        <w:rPr>
          <w:rFonts w:hAnsi="ＭＳ 明朝"/>
          <w:szCs w:val="21"/>
        </w:rPr>
      </w:pPr>
      <w:r>
        <w:rPr>
          <w:rFonts w:hAnsi="ＭＳ 明朝" w:hint="eastAsia"/>
          <w:szCs w:val="21"/>
        </w:rPr>
        <w:t>（</w:t>
      </w:r>
      <w:r w:rsidR="009853FA">
        <w:rPr>
          <w:rFonts w:hAnsi="ＭＳ 明朝" w:hint="eastAsia"/>
          <w:szCs w:val="21"/>
        </w:rPr>
        <w:t>用語の定義</w:t>
      </w:r>
      <w:r>
        <w:rPr>
          <w:rFonts w:hAnsi="ＭＳ 明朝" w:hint="eastAsia"/>
          <w:szCs w:val="21"/>
        </w:rPr>
        <w:t>）</w:t>
      </w:r>
    </w:p>
    <w:p w:rsidR="009853FA" w:rsidRDefault="00EE572A" w:rsidP="00C17570">
      <w:pPr>
        <w:ind w:left="210" w:hangingChars="100" w:hanging="210"/>
        <w:rPr>
          <w:rFonts w:hAnsi="ＭＳ 明朝"/>
          <w:szCs w:val="21"/>
        </w:rPr>
      </w:pPr>
      <w:r>
        <w:rPr>
          <w:rFonts w:hAnsi="ＭＳ 明朝" w:hint="eastAsia"/>
          <w:szCs w:val="21"/>
        </w:rPr>
        <w:t>第２条　本</w:t>
      </w:r>
      <w:r w:rsidR="008156CE">
        <w:rPr>
          <w:rFonts w:hAnsi="ＭＳ 明朝" w:hint="eastAsia"/>
          <w:szCs w:val="21"/>
        </w:rPr>
        <w:t>規程</w:t>
      </w:r>
      <w:r>
        <w:rPr>
          <w:rFonts w:hAnsi="ＭＳ 明朝" w:hint="eastAsia"/>
          <w:szCs w:val="21"/>
        </w:rPr>
        <w:t>において用いられる用語の定義は次のとおりとする。</w:t>
      </w:r>
    </w:p>
    <w:p w:rsidR="00EE572A" w:rsidRDefault="00EE572A" w:rsidP="00222629">
      <w:pPr>
        <w:ind w:leftChars="67" w:left="567" w:hangingChars="203" w:hanging="426"/>
        <w:rPr>
          <w:rFonts w:hAnsi="ＭＳ 明朝"/>
          <w:szCs w:val="21"/>
        </w:rPr>
      </w:pPr>
      <w:r>
        <w:rPr>
          <w:rFonts w:hAnsi="ＭＳ 明朝" w:hint="eastAsia"/>
          <w:szCs w:val="21"/>
        </w:rPr>
        <w:t>(</w:t>
      </w:r>
      <w:r>
        <w:rPr>
          <w:rFonts w:hAnsi="ＭＳ 明朝" w:hint="eastAsia"/>
          <w:szCs w:val="21"/>
        </w:rPr>
        <w:t>１</w:t>
      </w:r>
      <w:r>
        <w:rPr>
          <w:rFonts w:hAnsi="ＭＳ 明朝" w:hint="eastAsia"/>
          <w:szCs w:val="21"/>
        </w:rPr>
        <w:t>)</w:t>
      </w:r>
      <w:r>
        <w:rPr>
          <w:rFonts w:hAnsi="ＭＳ 明朝" w:hint="eastAsia"/>
          <w:szCs w:val="21"/>
        </w:rPr>
        <w:t xml:space="preserve">　キャラクター　市のイメージアップ，認知度向上を目的とし</w:t>
      </w:r>
      <w:r w:rsidR="00222629">
        <w:rPr>
          <w:rFonts w:hAnsi="ＭＳ 明朝" w:hint="eastAsia"/>
          <w:szCs w:val="21"/>
        </w:rPr>
        <w:t>認定された「いしおか恋瀬姫」</w:t>
      </w:r>
      <w:r w:rsidR="00E05C71">
        <w:rPr>
          <w:rFonts w:hAnsi="ＭＳ 明朝" w:hint="eastAsia"/>
          <w:szCs w:val="21"/>
        </w:rPr>
        <w:t>（いしおかこいせひめ）</w:t>
      </w:r>
      <w:r w:rsidR="00222629">
        <w:rPr>
          <w:rFonts w:hAnsi="ＭＳ 明朝" w:hint="eastAsia"/>
          <w:szCs w:val="21"/>
        </w:rPr>
        <w:t>「嗜みうさぎモモア」</w:t>
      </w:r>
      <w:r w:rsidR="00E05C71">
        <w:rPr>
          <w:rFonts w:hAnsi="ＭＳ 明朝" w:hint="eastAsia"/>
          <w:szCs w:val="21"/>
        </w:rPr>
        <w:t>（たしなみうさぎももあ）</w:t>
      </w:r>
      <w:r w:rsidR="00222629">
        <w:rPr>
          <w:rFonts w:hAnsi="ＭＳ 明朝" w:hint="eastAsia"/>
          <w:szCs w:val="21"/>
        </w:rPr>
        <w:t>「満喫うさぎカイ」</w:t>
      </w:r>
      <w:r w:rsidR="00E05C71">
        <w:rPr>
          <w:rFonts w:hAnsi="ＭＳ 明朝" w:hint="eastAsia"/>
          <w:szCs w:val="21"/>
        </w:rPr>
        <w:t>（まんきつうさぎかい）</w:t>
      </w:r>
      <w:r w:rsidR="00222629">
        <w:rPr>
          <w:rFonts w:hAnsi="ＭＳ 明朝" w:hint="eastAsia"/>
          <w:szCs w:val="21"/>
        </w:rPr>
        <w:t>をいう。</w:t>
      </w:r>
    </w:p>
    <w:p w:rsidR="00222629" w:rsidRDefault="00222629" w:rsidP="00222629">
      <w:pPr>
        <w:ind w:leftChars="67" w:left="567" w:hangingChars="203" w:hanging="426"/>
        <w:rPr>
          <w:rFonts w:hAnsi="ＭＳ 明朝"/>
          <w:szCs w:val="21"/>
        </w:rPr>
      </w:pPr>
      <w:r>
        <w:rPr>
          <w:rFonts w:hAnsi="ＭＳ 明朝" w:hint="eastAsia"/>
          <w:szCs w:val="21"/>
        </w:rPr>
        <w:t>(</w:t>
      </w:r>
      <w:r>
        <w:rPr>
          <w:rFonts w:hAnsi="ＭＳ 明朝" w:hint="eastAsia"/>
          <w:szCs w:val="21"/>
        </w:rPr>
        <w:t>２</w:t>
      </w:r>
      <w:r>
        <w:rPr>
          <w:rFonts w:hAnsi="ＭＳ 明朝" w:hint="eastAsia"/>
          <w:szCs w:val="21"/>
        </w:rPr>
        <w:t>)</w:t>
      </w:r>
      <w:r>
        <w:rPr>
          <w:rFonts w:hAnsi="ＭＳ 明朝" w:hint="eastAsia"/>
          <w:szCs w:val="21"/>
        </w:rPr>
        <w:t xml:space="preserve">　商品　販売を目的として製造された製品（そのパッケージを含む。）及びそれに</w:t>
      </w:r>
      <w:r w:rsidR="008156CE">
        <w:rPr>
          <w:rFonts w:hAnsi="ＭＳ 明朝" w:hint="eastAsia"/>
          <w:szCs w:val="21"/>
        </w:rPr>
        <w:t>準ずる</w:t>
      </w:r>
      <w:r>
        <w:rPr>
          <w:rFonts w:hAnsi="ＭＳ 明朝" w:hint="eastAsia"/>
          <w:szCs w:val="21"/>
        </w:rPr>
        <w:t>ものをいう。</w:t>
      </w:r>
    </w:p>
    <w:p w:rsidR="00222629" w:rsidRDefault="00222629" w:rsidP="00222629">
      <w:pPr>
        <w:ind w:leftChars="67" w:left="567" w:hangingChars="203" w:hanging="426"/>
        <w:rPr>
          <w:rFonts w:hAnsi="ＭＳ 明朝"/>
          <w:szCs w:val="21"/>
        </w:rPr>
      </w:pPr>
      <w:r>
        <w:rPr>
          <w:rFonts w:hAnsi="ＭＳ 明朝" w:hint="eastAsia"/>
          <w:szCs w:val="21"/>
        </w:rPr>
        <w:t>(</w:t>
      </w:r>
      <w:r>
        <w:rPr>
          <w:rFonts w:hAnsi="ＭＳ 明朝" w:hint="eastAsia"/>
          <w:szCs w:val="21"/>
        </w:rPr>
        <w:t>３</w:t>
      </w:r>
      <w:r>
        <w:rPr>
          <w:rFonts w:hAnsi="ＭＳ 明朝" w:hint="eastAsia"/>
          <w:szCs w:val="21"/>
        </w:rPr>
        <w:t>)</w:t>
      </w:r>
      <w:r>
        <w:rPr>
          <w:rFonts w:hAnsi="ＭＳ 明朝" w:hint="eastAsia"/>
          <w:szCs w:val="21"/>
        </w:rPr>
        <w:t xml:space="preserve">　景品　商品の販売促進等を目的とした製品及び</w:t>
      </w:r>
      <w:r w:rsidR="00912CF6">
        <w:rPr>
          <w:rFonts w:hAnsi="ＭＳ 明朝" w:hint="eastAsia"/>
          <w:szCs w:val="21"/>
        </w:rPr>
        <w:t>そ</w:t>
      </w:r>
      <w:r>
        <w:rPr>
          <w:rFonts w:hAnsi="ＭＳ 明朝" w:hint="eastAsia"/>
          <w:szCs w:val="21"/>
        </w:rPr>
        <w:t>れに</w:t>
      </w:r>
      <w:r w:rsidR="008156CE">
        <w:rPr>
          <w:rFonts w:hAnsi="ＭＳ 明朝" w:hint="eastAsia"/>
          <w:szCs w:val="21"/>
        </w:rPr>
        <w:t>準ずる</w:t>
      </w:r>
      <w:r>
        <w:rPr>
          <w:rFonts w:hAnsi="ＭＳ 明朝" w:hint="eastAsia"/>
          <w:szCs w:val="21"/>
        </w:rPr>
        <w:t>ものをいう。</w:t>
      </w:r>
    </w:p>
    <w:p w:rsidR="00222629" w:rsidRDefault="00222629" w:rsidP="00222629">
      <w:pPr>
        <w:ind w:leftChars="67" w:left="567" w:hangingChars="203" w:hanging="426"/>
        <w:rPr>
          <w:rFonts w:hAnsi="ＭＳ 明朝"/>
          <w:szCs w:val="21"/>
        </w:rPr>
      </w:pPr>
      <w:r>
        <w:rPr>
          <w:rFonts w:hAnsi="ＭＳ 明朝" w:hint="eastAsia"/>
          <w:szCs w:val="21"/>
        </w:rPr>
        <w:t>(</w:t>
      </w:r>
      <w:r>
        <w:rPr>
          <w:rFonts w:hAnsi="ＭＳ 明朝" w:hint="eastAsia"/>
          <w:szCs w:val="21"/>
        </w:rPr>
        <w:t>４</w:t>
      </w:r>
      <w:r>
        <w:rPr>
          <w:rFonts w:hAnsi="ＭＳ 明朝" w:hint="eastAsia"/>
          <w:szCs w:val="21"/>
        </w:rPr>
        <w:t>)</w:t>
      </w:r>
      <w:r>
        <w:rPr>
          <w:rFonts w:hAnsi="ＭＳ 明朝" w:hint="eastAsia"/>
          <w:szCs w:val="21"/>
        </w:rPr>
        <w:t xml:space="preserve">　広告　商品や事業等の情報を世間に広く宣伝するものをいう。</w:t>
      </w:r>
    </w:p>
    <w:p w:rsidR="000809B8" w:rsidRDefault="000809B8" w:rsidP="00085C6D">
      <w:pPr>
        <w:rPr>
          <w:rFonts w:hAnsi="ＭＳ 明朝"/>
          <w:szCs w:val="21"/>
        </w:rPr>
      </w:pPr>
    </w:p>
    <w:p w:rsidR="00BD53A2" w:rsidRPr="00BD53A2" w:rsidRDefault="00BD53A2" w:rsidP="00BD53A2">
      <w:pPr>
        <w:rPr>
          <w:rFonts w:hAnsi="ＭＳ 明朝"/>
          <w:szCs w:val="21"/>
        </w:rPr>
      </w:pPr>
      <w:r w:rsidRPr="00BD53A2">
        <w:rPr>
          <w:rFonts w:hAnsi="ＭＳ 明朝" w:hint="eastAsia"/>
          <w:szCs w:val="21"/>
        </w:rPr>
        <w:t>（</w:t>
      </w:r>
      <w:r>
        <w:rPr>
          <w:rFonts w:hAnsi="ＭＳ 明朝" w:hint="eastAsia"/>
          <w:szCs w:val="21"/>
        </w:rPr>
        <w:t>キャラクター</w:t>
      </w:r>
      <w:r w:rsidRPr="00BD53A2">
        <w:rPr>
          <w:rFonts w:hAnsi="ＭＳ 明朝" w:hint="eastAsia"/>
          <w:szCs w:val="21"/>
        </w:rPr>
        <w:t>に関する権限）</w:t>
      </w:r>
    </w:p>
    <w:p w:rsidR="00BD53A2" w:rsidRDefault="00BD53A2" w:rsidP="00BD53A2">
      <w:pPr>
        <w:rPr>
          <w:rFonts w:hAnsi="ＭＳ 明朝"/>
          <w:szCs w:val="21"/>
        </w:rPr>
      </w:pPr>
      <w:r>
        <w:rPr>
          <w:rFonts w:hAnsi="ＭＳ 明朝" w:hint="eastAsia"/>
          <w:szCs w:val="21"/>
        </w:rPr>
        <w:t>第３</w:t>
      </w:r>
      <w:r w:rsidRPr="00BD53A2">
        <w:rPr>
          <w:rFonts w:hAnsi="ＭＳ 明朝" w:hint="eastAsia"/>
          <w:szCs w:val="21"/>
        </w:rPr>
        <w:t xml:space="preserve">条　</w:t>
      </w:r>
      <w:r>
        <w:rPr>
          <w:rFonts w:hAnsi="ＭＳ 明朝" w:hint="eastAsia"/>
          <w:szCs w:val="21"/>
        </w:rPr>
        <w:t>キャラクターに関する商標権</w:t>
      </w:r>
      <w:r w:rsidR="00623EC4">
        <w:rPr>
          <w:rFonts w:hAnsi="ＭＳ 明朝" w:hint="eastAsia"/>
          <w:szCs w:val="21"/>
        </w:rPr>
        <w:t>，</w:t>
      </w:r>
      <w:r>
        <w:rPr>
          <w:rFonts w:hAnsi="ＭＳ 明朝" w:hint="eastAsia"/>
          <w:szCs w:val="21"/>
        </w:rPr>
        <w:t>著作権は</w:t>
      </w:r>
      <w:r w:rsidR="00623EC4">
        <w:rPr>
          <w:rFonts w:hAnsi="ＭＳ 明朝" w:hint="eastAsia"/>
          <w:szCs w:val="21"/>
        </w:rPr>
        <w:t>，</w:t>
      </w:r>
      <w:r w:rsidR="00423661">
        <w:rPr>
          <w:rFonts w:hAnsi="ＭＳ 明朝" w:hint="eastAsia"/>
          <w:szCs w:val="21"/>
        </w:rPr>
        <w:t>石岡</w:t>
      </w:r>
      <w:r>
        <w:rPr>
          <w:rFonts w:hAnsi="ＭＳ 明朝" w:hint="eastAsia"/>
          <w:szCs w:val="21"/>
        </w:rPr>
        <w:t>市</w:t>
      </w:r>
      <w:r w:rsidRPr="00BD53A2">
        <w:rPr>
          <w:rFonts w:hAnsi="ＭＳ 明朝" w:hint="eastAsia"/>
          <w:szCs w:val="21"/>
        </w:rPr>
        <w:t>に帰属する。</w:t>
      </w:r>
    </w:p>
    <w:p w:rsidR="00BD53A2" w:rsidRPr="00BD53A2" w:rsidRDefault="00BD53A2" w:rsidP="00085C6D">
      <w:pPr>
        <w:rPr>
          <w:rFonts w:hAnsi="ＭＳ 明朝"/>
          <w:szCs w:val="21"/>
        </w:rPr>
      </w:pPr>
    </w:p>
    <w:p w:rsidR="00085C6D" w:rsidRPr="00085C6D" w:rsidRDefault="00085C6D" w:rsidP="00085C6D">
      <w:pPr>
        <w:rPr>
          <w:rFonts w:hAnsi="ＭＳ 明朝"/>
          <w:szCs w:val="21"/>
        </w:rPr>
      </w:pPr>
      <w:r w:rsidRPr="00085C6D">
        <w:rPr>
          <w:rFonts w:hAnsi="ＭＳ 明朝" w:hint="eastAsia"/>
          <w:szCs w:val="21"/>
        </w:rPr>
        <w:t>（使用</w:t>
      </w:r>
      <w:r w:rsidR="00B063FD">
        <w:rPr>
          <w:rFonts w:hAnsi="ＭＳ 明朝" w:hint="eastAsia"/>
          <w:szCs w:val="21"/>
        </w:rPr>
        <w:t>承認の申請</w:t>
      </w:r>
      <w:r w:rsidRPr="00085C6D">
        <w:rPr>
          <w:rFonts w:hAnsi="ＭＳ 明朝" w:hint="eastAsia"/>
          <w:szCs w:val="21"/>
        </w:rPr>
        <w:t>）</w:t>
      </w:r>
    </w:p>
    <w:p w:rsidR="00125770" w:rsidRDefault="00BD53A2" w:rsidP="00125770">
      <w:pPr>
        <w:ind w:left="283" w:hangingChars="135" w:hanging="283"/>
        <w:rPr>
          <w:rFonts w:hAnsi="ＭＳ 明朝"/>
          <w:szCs w:val="21"/>
        </w:rPr>
      </w:pPr>
      <w:r>
        <w:rPr>
          <w:rFonts w:hAnsi="ＭＳ 明朝" w:hint="eastAsia"/>
          <w:szCs w:val="21"/>
        </w:rPr>
        <w:t>第４</w:t>
      </w:r>
      <w:r w:rsidR="00085C6D" w:rsidRPr="00085C6D">
        <w:rPr>
          <w:rFonts w:hAnsi="ＭＳ 明朝" w:hint="eastAsia"/>
          <w:szCs w:val="21"/>
        </w:rPr>
        <w:t>条</w:t>
      </w:r>
      <w:r w:rsidR="00C33DF1">
        <w:rPr>
          <w:rFonts w:hAnsi="ＭＳ 明朝" w:hint="eastAsia"/>
          <w:szCs w:val="21"/>
        </w:rPr>
        <w:t xml:space="preserve">　</w:t>
      </w:r>
      <w:r w:rsidR="00085C6D" w:rsidRPr="00085C6D">
        <w:rPr>
          <w:rFonts w:hAnsi="ＭＳ 明朝" w:hint="eastAsia"/>
          <w:szCs w:val="21"/>
        </w:rPr>
        <w:t>キャラクターを使用しようとする</w:t>
      </w:r>
      <w:r w:rsidR="00001A4C">
        <w:rPr>
          <w:rFonts w:hAnsi="ＭＳ 明朝" w:hint="eastAsia"/>
          <w:szCs w:val="21"/>
        </w:rPr>
        <w:t>者</w:t>
      </w:r>
      <w:r w:rsidR="00F232D3">
        <w:rPr>
          <w:rFonts w:hAnsi="ＭＳ 明朝" w:hint="eastAsia"/>
          <w:szCs w:val="21"/>
        </w:rPr>
        <w:t>（</w:t>
      </w:r>
      <w:r w:rsidR="00085C6D" w:rsidRPr="00085C6D">
        <w:rPr>
          <w:rFonts w:hAnsi="ＭＳ 明朝" w:hint="eastAsia"/>
          <w:szCs w:val="21"/>
        </w:rPr>
        <w:t>以下「申請者」という。</w:t>
      </w:r>
      <w:r w:rsidR="00F232D3">
        <w:rPr>
          <w:rFonts w:hAnsi="ＭＳ 明朝" w:hint="eastAsia"/>
          <w:szCs w:val="21"/>
        </w:rPr>
        <w:t>）</w:t>
      </w:r>
      <w:r w:rsidR="00085C6D" w:rsidRPr="00085C6D">
        <w:rPr>
          <w:rFonts w:hAnsi="ＭＳ 明朝" w:hint="eastAsia"/>
          <w:szCs w:val="21"/>
        </w:rPr>
        <w:t>は</w:t>
      </w:r>
      <w:r w:rsidR="00F232D3">
        <w:rPr>
          <w:rFonts w:hAnsi="ＭＳ 明朝" w:hint="eastAsia"/>
          <w:szCs w:val="21"/>
        </w:rPr>
        <w:t>，</w:t>
      </w:r>
      <w:r w:rsidR="00085C6D" w:rsidRPr="00085C6D">
        <w:rPr>
          <w:rFonts w:hAnsi="ＭＳ 明朝" w:hint="eastAsia"/>
          <w:szCs w:val="21"/>
        </w:rPr>
        <w:t>使用開始前に</w:t>
      </w:r>
      <w:r w:rsidR="00001A4C">
        <w:rPr>
          <w:rFonts w:hAnsi="ＭＳ 明朝" w:hint="eastAsia"/>
          <w:szCs w:val="21"/>
        </w:rPr>
        <w:t>石岡</w:t>
      </w:r>
      <w:r w:rsidR="004F6192">
        <w:rPr>
          <w:rFonts w:hAnsi="ＭＳ 明朝" w:hint="eastAsia"/>
          <w:szCs w:val="21"/>
        </w:rPr>
        <w:t>市</w:t>
      </w:r>
      <w:r w:rsidR="00001A4C">
        <w:rPr>
          <w:rFonts w:hAnsi="ＭＳ 明朝" w:hint="eastAsia"/>
          <w:szCs w:val="21"/>
        </w:rPr>
        <w:t>長（以下，「市長」という。）</w:t>
      </w:r>
      <w:r w:rsidR="00085C6D" w:rsidRPr="00085C6D">
        <w:rPr>
          <w:rFonts w:hAnsi="ＭＳ 明朝" w:hint="eastAsia"/>
          <w:szCs w:val="21"/>
        </w:rPr>
        <w:t>に対して</w:t>
      </w:r>
      <w:r w:rsidR="00F232D3">
        <w:rPr>
          <w:rFonts w:hAnsi="ＭＳ 明朝" w:hint="eastAsia"/>
          <w:szCs w:val="21"/>
        </w:rPr>
        <w:t>，</w:t>
      </w:r>
      <w:r w:rsidR="00024A1D">
        <w:rPr>
          <w:rFonts w:hAnsi="ＭＳ 明朝" w:hint="eastAsia"/>
          <w:szCs w:val="21"/>
        </w:rPr>
        <w:t>「</w:t>
      </w:r>
      <w:r w:rsidR="00085C6D">
        <w:rPr>
          <w:rFonts w:hAnsi="ＭＳ 明朝" w:hint="eastAsia"/>
          <w:szCs w:val="21"/>
        </w:rPr>
        <w:t>石岡市</w:t>
      </w:r>
      <w:r w:rsidR="00085C6D" w:rsidRPr="00085C6D">
        <w:rPr>
          <w:rFonts w:hAnsi="ＭＳ 明朝" w:hint="eastAsia"/>
          <w:szCs w:val="21"/>
        </w:rPr>
        <w:t>マスコットキャラクター使用承認申請書</w:t>
      </w:r>
      <w:r w:rsidR="00024A1D">
        <w:rPr>
          <w:rFonts w:hAnsi="ＭＳ 明朝" w:hint="eastAsia"/>
          <w:szCs w:val="21"/>
        </w:rPr>
        <w:t>・使用承認</w:t>
      </w:r>
      <w:r w:rsidR="00890CA9">
        <w:rPr>
          <w:rFonts w:hAnsi="ＭＳ 明朝" w:hint="eastAsia"/>
          <w:szCs w:val="21"/>
        </w:rPr>
        <w:t>（否認）</w:t>
      </w:r>
      <w:r w:rsidR="00024A1D">
        <w:rPr>
          <w:rFonts w:hAnsi="ＭＳ 明朝" w:hint="eastAsia"/>
          <w:szCs w:val="21"/>
        </w:rPr>
        <w:t>書（</w:t>
      </w:r>
      <w:r w:rsidR="00024FEA">
        <w:rPr>
          <w:rFonts w:hAnsi="ＭＳ 明朝" w:hint="eastAsia"/>
          <w:szCs w:val="21"/>
        </w:rPr>
        <w:t>様式第１号又は２号。</w:t>
      </w:r>
      <w:r w:rsidR="00024A1D">
        <w:rPr>
          <w:rFonts w:hAnsi="ＭＳ 明朝" w:hint="eastAsia"/>
          <w:szCs w:val="21"/>
        </w:rPr>
        <w:t>以下「使用承認書」という。）」</w:t>
      </w:r>
      <w:r w:rsidR="00085C6D" w:rsidRPr="00085C6D">
        <w:rPr>
          <w:rFonts w:hAnsi="ＭＳ 明朝" w:hint="eastAsia"/>
          <w:szCs w:val="21"/>
        </w:rPr>
        <w:t>を提出し</w:t>
      </w:r>
      <w:r w:rsidR="00324DF5">
        <w:rPr>
          <w:rFonts w:hAnsi="ＭＳ 明朝" w:hint="eastAsia"/>
          <w:szCs w:val="21"/>
        </w:rPr>
        <w:t>，</w:t>
      </w:r>
      <w:r w:rsidR="00912CF6">
        <w:rPr>
          <w:rFonts w:hAnsi="ＭＳ 明朝" w:hint="eastAsia"/>
          <w:szCs w:val="21"/>
        </w:rPr>
        <w:t>その</w:t>
      </w:r>
      <w:r w:rsidR="009C15A7">
        <w:rPr>
          <w:rFonts w:hAnsi="ＭＳ 明朝" w:hint="eastAsia"/>
          <w:szCs w:val="21"/>
        </w:rPr>
        <w:t>承認を得なければならない。</w:t>
      </w:r>
    </w:p>
    <w:p w:rsidR="00024A1D" w:rsidRDefault="009D49FD" w:rsidP="00024A1D">
      <w:pPr>
        <w:ind w:left="283" w:hangingChars="135" w:hanging="283"/>
        <w:rPr>
          <w:rFonts w:hAnsi="ＭＳ 明朝"/>
          <w:szCs w:val="21"/>
        </w:rPr>
      </w:pPr>
      <w:r>
        <w:rPr>
          <w:rFonts w:hAnsi="ＭＳ 明朝" w:hint="eastAsia"/>
          <w:szCs w:val="21"/>
        </w:rPr>
        <w:t>２</w:t>
      </w:r>
      <w:r w:rsidR="00C33DF1">
        <w:rPr>
          <w:rFonts w:hAnsi="ＭＳ 明朝" w:hint="eastAsia"/>
          <w:szCs w:val="21"/>
        </w:rPr>
        <w:t xml:space="preserve">　</w:t>
      </w:r>
      <w:r w:rsidR="00024A1D">
        <w:rPr>
          <w:rFonts w:hAnsi="ＭＳ 明朝" w:hint="eastAsia"/>
          <w:szCs w:val="21"/>
        </w:rPr>
        <w:t>キャラクターの商用利用を行う場合</w:t>
      </w:r>
      <w:r w:rsidR="00324DF5">
        <w:rPr>
          <w:rFonts w:hAnsi="ＭＳ 明朝" w:hint="eastAsia"/>
          <w:szCs w:val="21"/>
        </w:rPr>
        <w:t>，</w:t>
      </w:r>
      <w:r w:rsidR="00024A1D">
        <w:rPr>
          <w:rFonts w:hAnsi="ＭＳ 明朝" w:hint="eastAsia"/>
          <w:szCs w:val="21"/>
        </w:rPr>
        <w:t>前項の使用承認書のほか</w:t>
      </w:r>
      <w:r w:rsidR="000E013D">
        <w:rPr>
          <w:rFonts w:hAnsi="ＭＳ 明朝" w:hint="eastAsia"/>
          <w:szCs w:val="21"/>
        </w:rPr>
        <w:t>「通常</w:t>
      </w:r>
      <w:r w:rsidR="00024A1D">
        <w:rPr>
          <w:rFonts w:hAnsi="ＭＳ 明朝" w:hint="eastAsia"/>
          <w:szCs w:val="21"/>
        </w:rPr>
        <w:t>使用権許諾契約書」及び「著作物利用に関する契約書」を締結</w:t>
      </w:r>
      <w:r w:rsidR="00FB2503">
        <w:rPr>
          <w:rFonts w:hAnsi="ＭＳ 明朝" w:hint="eastAsia"/>
          <w:szCs w:val="21"/>
        </w:rPr>
        <w:t>しなければならない</w:t>
      </w:r>
      <w:r w:rsidR="00024A1D">
        <w:rPr>
          <w:rFonts w:hAnsi="ＭＳ 明朝" w:hint="eastAsia"/>
          <w:szCs w:val="21"/>
        </w:rPr>
        <w:t>。</w:t>
      </w:r>
    </w:p>
    <w:p w:rsidR="009D49FD" w:rsidRDefault="009D49FD" w:rsidP="009D49FD">
      <w:pPr>
        <w:ind w:left="283" w:hangingChars="135" w:hanging="283"/>
        <w:rPr>
          <w:rFonts w:hAnsi="ＭＳ 明朝"/>
          <w:szCs w:val="21"/>
        </w:rPr>
      </w:pPr>
      <w:r>
        <w:rPr>
          <w:rFonts w:hAnsi="ＭＳ 明朝" w:hint="eastAsia"/>
          <w:szCs w:val="21"/>
        </w:rPr>
        <w:t>３</w:t>
      </w:r>
      <w:r w:rsidR="00C33DF1">
        <w:rPr>
          <w:rFonts w:hAnsi="ＭＳ 明朝" w:hint="eastAsia"/>
          <w:szCs w:val="21"/>
        </w:rPr>
        <w:t xml:space="preserve">　</w:t>
      </w:r>
      <w:r w:rsidRPr="00085C6D">
        <w:rPr>
          <w:rFonts w:hAnsi="ＭＳ 明朝" w:hint="eastAsia"/>
          <w:szCs w:val="21"/>
        </w:rPr>
        <w:t>次の各号に掲げるものが</w:t>
      </w:r>
      <w:r w:rsidR="00324DF5">
        <w:rPr>
          <w:rFonts w:hAnsi="ＭＳ 明朝" w:hint="eastAsia"/>
          <w:szCs w:val="21"/>
        </w:rPr>
        <w:t>，</w:t>
      </w:r>
      <w:r w:rsidRPr="00085C6D">
        <w:rPr>
          <w:rFonts w:hAnsi="ＭＳ 明朝" w:hint="eastAsia"/>
          <w:szCs w:val="21"/>
        </w:rPr>
        <w:t>キャラクターを</w:t>
      </w:r>
      <w:r w:rsidR="000D486B">
        <w:rPr>
          <w:rFonts w:hAnsi="ＭＳ 明朝" w:hint="eastAsia"/>
          <w:szCs w:val="21"/>
        </w:rPr>
        <w:t>商用利用以外の目的で</w:t>
      </w:r>
      <w:r w:rsidRPr="00085C6D">
        <w:rPr>
          <w:rFonts w:hAnsi="ＭＳ 明朝" w:hint="eastAsia"/>
          <w:szCs w:val="21"/>
        </w:rPr>
        <w:t>使用しようとする場合は</w:t>
      </w:r>
      <w:r w:rsidR="00324DF5">
        <w:rPr>
          <w:rFonts w:hAnsi="ＭＳ 明朝" w:hint="eastAsia"/>
          <w:szCs w:val="21"/>
        </w:rPr>
        <w:t>，</w:t>
      </w:r>
      <w:r w:rsidR="00D071DF">
        <w:rPr>
          <w:rFonts w:hAnsi="ＭＳ 明朝" w:hint="eastAsia"/>
          <w:szCs w:val="21"/>
        </w:rPr>
        <w:t>使用目的等の詳細を事前に秘書広聴課に対し連絡</w:t>
      </w:r>
      <w:r w:rsidR="00170501">
        <w:rPr>
          <w:rFonts w:hAnsi="ＭＳ 明朝" w:hint="eastAsia"/>
          <w:szCs w:val="21"/>
        </w:rPr>
        <w:t>を</w:t>
      </w:r>
      <w:r w:rsidR="000D486B">
        <w:rPr>
          <w:rFonts w:hAnsi="ＭＳ 明朝" w:hint="eastAsia"/>
          <w:szCs w:val="21"/>
        </w:rPr>
        <w:t>おこない</w:t>
      </w:r>
      <w:r w:rsidR="00170501">
        <w:rPr>
          <w:rFonts w:hAnsi="ＭＳ 明朝" w:hint="eastAsia"/>
          <w:szCs w:val="21"/>
        </w:rPr>
        <w:t>，あらかじめ了承を得ること</w:t>
      </w:r>
      <w:r w:rsidR="00D071DF">
        <w:rPr>
          <w:rFonts w:hAnsi="ＭＳ 明朝" w:hint="eastAsia"/>
          <w:szCs w:val="21"/>
        </w:rPr>
        <w:t>で，</w:t>
      </w:r>
      <w:r w:rsidRPr="00085C6D">
        <w:rPr>
          <w:rFonts w:hAnsi="ＭＳ 明朝" w:hint="eastAsia"/>
          <w:szCs w:val="21"/>
        </w:rPr>
        <w:t>使用承認書の提出を省略することができる。</w:t>
      </w:r>
    </w:p>
    <w:p w:rsidR="000D486B" w:rsidRPr="00085C6D" w:rsidRDefault="00FA7747" w:rsidP="000D486B">
      <w:pPr>
        <w:ind w:leftChars="134" w:left="281" w:firstLine="1"/>
        <w:rPr>
          <w:rFonts w:hAnsi="ＭＳ 明朝"/>
          <w:szCs w:val="21"/>
        </w:rPr>
      </w:pPr>
      <w:r>
        <w:rPr>
          <w:rFonts w:hAnsi="ＭＳ 明朝" w:hint="eastAsia"/>
          <w:szCs w:val="21"/>
        </w:rPr>
        <w:t>市</w:t>
      </w:r>
      <w:r w:rsidR="00001A4C">
        <w:rPr>
          <w:rFonts w:hAnsi="ＭＳ 明朝" w:hint="eastAsia"/>
          <w:szCs w:val="21"/>
        </w:rPr>
        <w:t>長</w:t>
      </w:r>
      <w:r w:rsidR="000D486B">
        <w:rPr>
          <w:rFonts w:hAnsi="ＭＳ 明朝" w:hint="eastAsia"/>
          <w:szCs w:val="21"/>
        </w:rPr>
        <w:t>は</w:t>
      </w:r>
      <w:r w:rsidR="00324DF5">
        <w:rPr>
          <w:rFonts w:hAnsi="ＭＳ 明朝" w:hint="eastAsia"/>
          <w:szCs w:val="21"/>
        </w:rPr>
        <w:t>，</w:t>
      </w:r>
      <w:r w:rsidR="000D486B">
        <w:rPr>
          <w:rFonts w:hAnsi="ＭＳ 明朝" w:hint="eastAsia"/>
          <w:szCs w:val="21"/>
        </w:rPr>
        <w:t>次の各号にかかげるにものに対し利用実績等の提出を後日求めることができるものとする。</w:t>
      </w:r>
    </w:p>
    <w:p w:rsidR="009D49FD" w:rsidRDefault="009D49FD" w:rsidP="00C33DF1">
      <w:pPr>
        <w:ind w:firstLineChars="135" w:firstLine="283"/>
        <w:rPr>
          <w:rFonts w:hAnsi="ＭＳ 明朝"/>
          <w:szCs w:val="21"/>
        </w:rPr>
      </w:pPr>
      <w:r w:rsidRPr="00085C6D">
        <w:rPr>
          <w:rFonts w:hAnsi="ＭＳ 明朝" w:hint="eastAsia"/>
          <w:szCs w:val="21"/>
        </w:rPr>
        <w:t>（１）</w:t>
      </w:r>
      <w:r>
        <w:rPr>
          <w:rFonts w:hAnsi="ＭＳ 明朝" w:hint="eastAsia"/>
          <w:szCs w:val="21"/>
        </w:rPr>
        <w:t>国又は</w:t>
      </w:r>
      <w:r w:rsidR="00324DF5">
        <w:rPr>
          <w:rFonts w:hAnsi="ＭＳ 明朝" w:hint="eastAsia"/>
          <w:szCs w:val="21"/>
        </w:rPr>
        <w:t>，</w:t>
      </w:r>
      <w:r w:rsidR="00C33DF1">
        <w:rPr>
          <w:rFonts w:hAnsi="ＭＳ 明朝" w:hint="eastAsia"/>
          <w:szCs w:val="21"/>
        </w:rPr>
        <w:t>地方公共団体が使用するとき</w:t>
      </w:r>
    </w:p>
    <w:p w:rsidR="009D49FD" w:rsidRPr="00085C6D" w:rsidRDefault="009D49FD" w:rsidP="009D49FD">
      <w:pPr>
        <w:ind w:firstLineChars="135" w:firstLine="283"/>
        <w:rPr>
          <w:rFonts w:hAnsi="ＭＳ 明朝"/>
          <w:szCs w:val="21"/>
        </w:rPr>
      </w:pPr>
      <w:r>
        <w:rPr>
          <w:rFonts w:hAnsi="ＭＳ 明朝" w:hint="eastAsia"/>
          <w:szCs w:val="21"/>
        </w:rPr>
        <w:t>（</w:t>
      </w:r>
      <w:r w:rsidR="00C33DF1">
        <w:rPr>
          <w:rFonts w:hAnsi="ＭＳ 明朝" w:hint="eastAsia"/>
          <w:szCs w:val="21"/>
        </w:rPr>
        <w:t>２</w:t>
      </w:r>
      <w:r>
        <w:rPr>
          <w:rFonts w:hAnsi="ＭＳ 明朝" w:hint="eastAsia"/>
          <w:szCs w:val="21"/>
        </w:rPr>
        <w:t>）学校教育法第１条に</w:t>
      </w:r>
      <w:r w:rsidR="00C33DF1">
        <w:rPr>
          <w:rFonts w:hAnsi="ＭＳ 明朝" w:hint="eastAsia"/>
          <w:szCs w:val="21"/>
        </w:rPr>
        <w:t>規定</w:t>
      </w:r>
      <w:r>
        <w:rPr>
          <w:rFonts w:hAnsi="ＭＳ 明朝" w:hint="eastAsia"/>
          <w:szCs w:val="21"/>
        </w:rPr>
        <w:t>する学校が教育の目的で使用するとき</w:t>
      </w:r>
    </w:p>
    <w:p w:rsidR="009D49FD" w:rsidRPr="00085C6D" w:rsidRDefault="00E05C71" w:rsidP="009D49FD">
      <w:pPr>
        <w:ind w:firstLineChars="135" w:firstLine="283"/>
        <w:rPr>
          <w:rFonts w:hAnsi="ＭＳ 明朝"/>
          <w:szCs w:val="21"/>
        </w:rPr>
      </w:pPr>
      <w:r>
        <w:rPr>
          <w:rFonts w:hAnsi="ＭＳ 明朝" w:hint="eastAsia"/>
          <w:szCs w:val="21"/>
        </w:rPr>
        <w:t>（</w:t>
      </w:r>
      <w:r w:rsidR="00C33DF1">
        <w:rPr>
          <w:rFonts w:hAnsi="ＭＳ 明朝" w:hint="eastAsia"/>
          <w:szCs w:val="21"/>
        </w:rPr>
        <w:t>３</w:t>
      </w:r>
      <w:r w:rsidR="009D49FD" w:rsidRPr="00085C6D">
        <w:rPr>
          <w:rFonts w:hAnsi="ＭＳ 明朝" w:hint="eastAsia"/>
          <w:szCs w:val="21"/>
        </w:rPr>
        <w:t>）</w:t>
      </w:r>
      <w:r w:rsidR="009D49FD">
        <w:rPr>
          <w:rFonts w:hAnsi="ＭＳ 明朝" w:hint="eastAsia"/>
          <w:szCs w:val="21"/>
        </w:rPr>
        <w:t>新聞，テレビ</w:t>
      </w:r>
      <w:r w:rsidR="00324DF5">
        <w:rPr>
          <w:rFonts w:hAnsi="ＭＳ 明朝" w:hint="eastAsia"/>
          <w:szCs w:val="21"/>
        </w:rPr>
        <w:t>，</w:t>
      </w:r>
      <w:r w:rsidR="009D49FD">
        <w:rPr>
          <w:rFonts w:hAnsi="ＭＳ 明朝" w:hint="eastAsia"/>
          <w:szCs w:val="21"/>
        </w:rPr>
        <w:t>雑誌等，報道関係機関が報道目的に使用する</w:t>
      </w:r>
      <w:r w:rsidR="00C33DF1">
        <w:rPr>
          <w:rFonts w:hAnsi="ＭＳ 明朝" w:hint="eastAsia"/>
          <w:szCs w:val="21"/>
        </w:rPr>
        <w:t>とき</w:t>
      </w:r>
    </w:p>
    <w:p w:rsidR="009D49FD" w:rsidRDefault="009D49FD" w:rsidP="009D49FD">
      <w:pPr>
        <w:ind w:firstLineChars="135" w:firstLine="283"/>
        <w:rPr>
          <w:rFonts w:hAnsi="ＭＳ 明朝"/>
          <w:szCs w:val="21"/>
        </w:rPr>
      </w:pPr>
      <w:r>
        <w:rPr>
          <w:rFonts w:hAnsi="ＭＳ 明朝" w:hint="eastAsia"/>
          <w:szCs w:val="21"/>
        </w:rPr>
        <w:t>（</w:t>
      </w:r>
      <w:r w:rsidR="00C33DF1">
        <w:rPr>
          <w:rFonts w:hAnsi="ＭＳ 明朝" w:hint="eastAsia"/>
          <w:szCs w:val="21"/>
        </w:rPr>
        <w:t>４</w:t>
      </w:r>
      <w:r>
        <w:rPr>
          <w:rFonts w:hAnsi="ＭＳ 明朝" w:hint="eastAsia"/>
          <w:szCs w:val="21"/>
        </w:rPr>
        <w:t>）その他</w:t>
      </w:r>
      <w:r w:rsidR="00324DF5">
        <w:rPr>
          <w:rFonts w:hAnsi="ＭＳ 明朝" w:hint="eastAsia"/>
          <w:szCs w:val="21"/>
        </w:rPr>
        <w:t>，</w:t>
      </w:r>
      <w:r>
        <w:rPr>
          <w:rFonts w:hAnsi="ＭＳ 明朝" w:hint="eastAsia"/>
          <w:szCs w:val="21"/>
        </w:rPr>
        <w:t>市</w:t>
      </w:r>
      <w:r w:rsidR="003C17FE">
        <w:rPr>
          <w:rFonts w:hAnsi="ＭＳ 明朝" w:hint="eastAsia"/>
          <w:szCs w:val="21"/>
        </w:rPr>
        <w:t>長</w:t>
      </w:r>
      <w:r w:rsidRPr="00085C6D">
        <w:rPr>
          <w:rFonts w:hAnsi="ＭＳ 明朝" w:hint="eastAsia"/>
          <w:szCs w:val="21"/>
        </w:rPr>
        <w:t>が</w:t>
      </w:r>
      <w:r w:rsidR="00C33DF1">
        <w:rPr>
          <w:rFonts w:hAnsi="ＭＳ 明朝" w:hint="eastAsia"/>
          <w:szCs w:val="21"/>
        </w:rPr>
        <w:t>適当と認めるとき</w:t>
      </w:r>
    </w:p>
    <w:p w:rsidR="00E05C71" w:rsidRDefault="00E05C71" w:rsidP="009D49FD">
      <w:pPr>
        <w:ind w:firstLineChars="135" w:firstLine="283"/>
        <w:rPr>
          <w:rFonts w:hAnsi="ＭＳ 明朝"/>
          <w:szCs w:val="21"/>
        </w:rPr>
      </w:pPr>
    </w:p>
    <w:p w:rsidR="00C33DF1" w:rsidRDefault="00C33DF1" w:rsidP="009D49FD">
      <w:pPr>
        <w:ind w:firstLineChars="135" w:firstLine="283"/>
        <w:rPr>
          <w:rFonts w:hAnsi="ＭＳ 明朝" w:hint="eastAsia"/>
          <w:szCs w:val="21"/>
        </w:rPr>
      </w:pPr>
    </w:p>
    <w:p w:rsidR="001C15C6" w:rsidRDefault="001C15C6" w:rsidP="009D49FD">
      <w:pPr>
        <w:ind w:firstLineChars="135" w:firstLine="283"/>
        <w:rPr>
          <w:rFonts w:hAnsi="ＭＳ 明朝"/>
          <w:szCs w:val="21"/>
        </w:rPr>
      </w:pPr>
      <w:bookmarkStart w:id="0" w:name="_GoBack"/>
      <w:bookmarkEnd w:id="0"/>
    </w:p>
    <w:p w:rsidR="002C19BB" w:rsidRDefault="002C19BB" w:rsidP="00125770">
      <w:pPr>
        <w:ind w:left="283" w:hangingChars="135" w:hanging="283"/>
        <w:rPr>
          <w:rFonts w:hAnsi="ＭＳ 明朝"/>
          <w:szCs w:val="21"/>
        </w:rPr>
      </w:pPr>
      <w:r>
        <w:rPr>
          <w:rFonts w:hAnsi="ＭＳ 明朝" w:hint="eastAsia"/>
          <w:szCs w:val="21"/>
        </w:rPr>
        <w:lastRenderedPageBreak/>
        <w:t>（使用承認基準）</w:t>
      </w:r>
    </w:p>
    <w:p w:rsidR="00B063FD" w:rsidRDefault="00B063FD" w:rsidP="00782FFE">
      <w:pPr>
        <w:ind w:leftChars="1" w:left="141" w:hangingChars="66" w:hanging="139"/>
        <w:rPr>
          <w:rFonts w:hAnsi="ＭＳ 明朝"/>
          <w:szCs w:val="21"/>
        </w:rPr>
      </w:pPr>
      <w:r>
        <w:rPr>
          <w:rFonts w:hAnsi="ＭＳ 明朝" w:hint="eastAsia"/>
          <w:szCs w:val="21"/>
        </w:rPr>
        <w:t>第</w:t>
      </w:r>
      <w:r w:rsidR="00BD53A2">
        <w:rPr>
          <w:rFonts w:hAnsi="ＭＳ 明朝" w:hint="eastAsia"/>
          <w:szCs w:val="21"/>
        </w:rPr>
        <w:t>５</w:t>
      </w:r>
      <w:r>
        <w:rPr>
          <w:rFonts w:hAnsi="ＭＳ 明朝" w:hint="eastAsia"/>
          <w:szCs w:val="21"/>
        </w:rPr>
        <w:t>条</w:t>
      </w:r>
      <w:r w:rsidR="00C33DF1">
        <w:rPr>
          <w:rFonts w:hAnsi="ＭＳ 明朝" w:hint="eastAsia"/>
          <w:szCs w:val="21"/>
        </w:rPr>
        <w:t xml:space="preserve">　</w:t>
      </w:r>
      <w:r>
        <w:rPr>
          <w:rFonts w:hAnsi="ＭＳ 明朝" w:hint="eastAsia"/>
          <w:szCs w:val="21"/>
        </w:rPr>
        <w:t>市</w:t>
      </w:r>
      <w:r w:rsidR="00001A4C">
        <w:rPr>
          <w:rFonts w:hAnsi="ＭＳ 明朝" w:hint="eastAsia"/>
          <w:szCs w:val="21"/>
        </w:rPr>
        <w:t>長</w:t>
      </w:r>
      <w:r>
        <w:rPr>
          <w:rFonts w:hAnsi="ＭＳ 明朝" w:hint="eastAsia"/>
          <w:szCs w:val="21"/>
        </w:rPr>
        <w:t>は，前条の申請書を受理した場合はその内容を審査する。審査の結果</w:t>
      </w:r>
      <w:r w:rsidR="00324DF5">
        <w:rPr>
          <w:rFonts w:hAnsi="ＭＳ 明朝" w:hint="eastAsia"/>
          <w:szCs w:val="21"/>
        </w:rPr>
        <w:t>，</w:t>
      </w:r>
      <w:r>
        <w:rPr>
          <w:rFonts w:hAnsi="ＭＳ 明朝" w:hint="eastAsia"/>
          <w:szCs w:val="21"/>
        </w:rPr>
        <w:t>使用を承認するときは</w:t>
      </w:r>
      <w:r w:rsidR="00324DF5">
        <w:rPr>
          <w:rFonts w:hAnsi="ＭＳ 明朝" w:hint="eastAsia"/>
          <w:szCs w:val="21"/>
        </w:rPr>
        <w:t>，</w:t>
      </w:r>
      <w:r>
        <w:rPr>
          <w:rFonts w:hAnsi="ＭＳ 明朝" w:hint="eastAsia"/>
          <w:szCs w:val="21"/>
        </w:rPr>
        <w:t>承認番号を付してキャラクター使用承認書を交付するものとする。</w:t>
      </w:r>
    </w:p>
    <w:p w:rsidR="00B063FD" w:rsidRDefault="00B063FD" w:rsidP="00782FFE">
      <w:pPr>
        <w:ind w:left="141" w:hangingChars="67" w:hanging="141"/>
      </w:pPr>
      <w:r>
        <w:rPr>
          <w:rFonts w:hint="eastAsia"/>
        </w:rPr>
        <w:t>２</w:t>
      </w:r>
      <w:r w:rsidR="00C33DF1">
        <w:rPr>
          <w:rFonts w:hint="eastAsia"/>
        </w:rPr>
        <w:t xml:space="preserve">　</w:t>
      </w:r>
      <w:r>
        <w:rPr>
          <w:rFonts w:hint="eastAsia"/>
        </w:rPr>
        <w:t>キャラクター</w:t>
      </w:r>
      <w:r w:rsidR="00823334">
        <w:rPr>
          <w:rFonts w:hint="eastAsia"/>
        </w:rPr>
        <w:t>の使用</w:t>
      </w:r>
      <w:r w:rsidR="009D49FD">
        <w:rPr>
          <w:rFonts w:hint="eastAsia"/>
        </w:rPr>
        <w:t>が</w:t>
      </w:r>
      <w:r>
        <w:rPr>
          <w:rFonts w:hint="eastAsia"/>
        </w:rPr>
        <w:t>次の各号のいずれかに該当する場合は</w:t>
      </w:r>
      <w:r w:rsidR="00324DF5">
        <w:rPr>
          <w:rFonts w:hint="eastAsia"/>
        </w:rPr>
        <w:t>，</w:t>
      </w:r>
      <w:r>
        <w:rPr>
          <w:rFonts w:hint="eastAsia"/>
        </w:rPr>
        <w:t>これを承認しない</w:t>
      </w:r>
      <w:r w:rsidR="00832D27">
        <w:rPr>
          <w:rFonts w:hint="eastAsia"/>
        </w:rPr>
        <w:t>もの</w:t>
      </w:r>
      <w:r>
        <w:rPr>
          <w:rFonts w:hint="eastAsia"/>
        </w:rPr>
        <w:t>とする。</w:t>
      </w:r>
    </w:p>
    <w:p w:rsidR="00B063FD" w:rsidRDefault="00B063FD" w:rsidP="00B063FD">
      <w:r>
        <w:rPr>
          <w:rFonts w:hint="eastAsia"/>
        </w:rPr>
        <w:t>（１）石岡市のＰＲという趣旨に反する恐れがある場合</w:t>
      </w:r>
    </w:p>
    <w:p w:rsidR="00B063FD" w:rsidRDefault="00B063FD" w:rsidP="00B063FD">
      <w:r>
        <w:rPr>
          <w:rFonts w:hint="eastAsia"/>
        </w:rPr>
        <w:t>（２）石岡市の品位を傷つけ</w:t>
      </w:r>
      <w:r w:rsidR="00324DF5">
        <w:rPr>
          <w:rFonts w:hint="eastAsia"/>
        </w:rPr>
        <w:t>，</w:t>
      </w:r>
      <w:r>
        <w:rPr>
          <w:rFonts w:hint="eastAsia"/>
        </w:rPr>
        <w:t>又は正しい理解の妨げとなる恐れがある場合</w:t>
      </w:r>
    </w:p>
    <w:p w:rsidR="00B063FD" w:rsidRDefault="00B063FD" w:rsidP="00B063FD">
      <w:r>
        <w:rPr>
          <w:rFonts w:hint="eastAsia"/>
        </w:rPr>
        <w:t>（３）特定の政治</w:t>
      </w:r>
      <w:r w:rsidR="00324DF5">
        <w:rPr>
          <w:rFonts w:hint="eastAsia"/>
        </w:rPr>
        <w:t>，</w:t>
      </w:r>
      <w:r>
        <w:rPr>
          <w:rFonts w:hint="eastAsia"/>
        </w:rPr>
        <w:t>思想</w:t>
      </w:r>
      <w:r w:rsidR="00324DF5">
        <w:rPr>
          <w:rFonts w:hint="eastAsia"/>
        </w:rPr>
        <w:t>，</w:t>
      </w:r>
      <w:r>
        <w:rPr>
          <w:rFonts w:hint="eastAsia"/>
        </w:rPr>
        <w:t>宗教の活動に利用される恐れのある場合</w:t>
      </w:r>
    </w:p>
    <w:p w:rsidR="00B063FD" w:rsidRDefault="00B063FD" w:rsidP="00B063FD">
      <w:r>
        <w:rPr>
          <w:rFonts w:hint="eastAsia"/>
        </w:rPr>
        <w:t>（４）特定の個人又は団体の売名に利用される恐れのある場合</w:t>
      </w:r>
    </w:p>
    <w:p w:rsidR="00B063FD" w:rsidRDefault="00B063FD" w:rsidP="00B063FD">
      <w:r>
        <w:rPr>
          <w:rFonts w:hint="eastAsia"/>
        </w:rPr>
        <w:t>（５）不当な利益を得るために利用される恐れのある場合</w:t>
      </w:r>
    </w:p>
    <w:p w:rsidR="00B063FD" w:rsidRDefault="00B063FD" w:rsidP="00782FFE">
      <w:pPr>
        <w:ind w:left="567" w:hangingChars="270" w:hanging="567"/>
      </w:pPr>
      <w:r>
        <w:rPr>
          <w:rFonts w:hint="eastAsia"/>
        </w:rPr>
        <w:t>（６）石岡市の事業又は石岡市の認めた関連事業を推進する上で支障となる恐れがある場合</w:t>
      </w:r>
    </w:p>
    <w:p w:rsidR="00B063FD" w:rsidRDefault="00B063FD" w:rsidP="007B5161">
      <w:pPr>
        <w:ind w:left="357" w:hangingChars="170" w:hanging="357"/>
      </w:pPr>
      <w:r>
        <w:rPr>
          <w:rFonts w:hint="eastAsia"/>
        </w:rPr>
        <w:t>（７）</w:t>
      </w:r>
      <w:r w:rsidR="002C19BB">
        <w:rPr>
          <w:rFonts w:hint="eastAsia"/>
        </w:rPr>
        <w:t>キャラクターの使用上の遵守事項を守らない等，</w:t>
      </w:r>
      <w:r>
        <w:rPr>
          <w:rFonts w:hint="eastAsia"/>
        </w:rPr>
        <w:t>正しい使用方法に従って使用しない恐れがある場合</w:t>
      </w:r>
    </w:p>
    <w:p w:rsidR="00B063FD" w:rsidRDefault="00B063FD" w:rsidP="00B063FD">
      <w:r>
        <w:rPr>
          <w:rFonts w:hint="eastAsia"/>
        </w:rPr>
        <w:t>（８）</w:t>
      </w:r>
      <w:r>
        <w:rPr>
          <w:rFonts w:hint="eastAsia"/>
        </w:rPr>
        <w:t xml:space="preserve"> </w:t>
      </w:r>
      <w:r>
        <w:rPr>
          <w:rFonts w:hint="eastAsia"/>
        </w:rPr>
        <w:t>法令や公序良俗に反する恐れがある場合</w:t>
      </w:r>
    </w:p>
    <w:p w:rsidR="00B063FD" w:rsidRDefault="00B063FD" w:rsidP="00B063FD">
      <w:r>
        <w:rPr>
          <w:rFonts w:hint="eastAsia"/>
        </w:rPr>
        <w:t>（９）</w:t>
      </w:r>
      <w:r>
        <w:rPr>
          <w:rFonts w:hint="eastAsia"/>
        </w:rPr>
        <w:t xml:space="preserve"> </w:t>
      </w:r>
      <w:r>
        <w:rPr>
          <w:rFonts w:hint="eastAsia"/>
        </w:rPr>
        <w:t>その他</w:t>
      </w:r>
      <w:r w:rsidR="00B37281">
        <w:rPr>
          <w:rFonts w:hint="eastAsia"/>
        </w:rPr>
        <w:t>，</w:t>
      </w:r>
      <w:r>
        <w:rPr>
          <w:rFonts w:hint="eastAsia"/>
        </w:rPr>
        <w:t>承認することが不適当と認められる場合</w:t>
      </w:r>
    </w:p>
    <w:p w:rsidR="00B063FD" w:rsidRPr="00B063FD" w:rsidRDefault="00B063FD" w:rsidP="00B063FD">
      <w:pPr>
        <w:ind w:leftChars="33" w:left="69"/>
        <w:rPr>
          <w:rFonts w:hAnsi="ＭＳ 明朝"/>
          <w:szCs w:val="21"/>
        </w:rPr>
      </w:pPr>
    </w:p>
    <w:p w:rsidR="00B063FD" w:rsidRDefault="002C19BB" w:rsidP="00B063FD">
      <w:pPr>
        <w:ind w:leftChars="33" w:left="69"/>
        <w:rPr>
          <w:rFonts w:hAnsi="ＭＳ 明朝"/>
          <w:szCs w:val="21"/>
        </w:rPr>
      </w:pPr>
      <w:r>
        <w:rPr>
          <w:rFonts w:hAnsi="ＭＳ 明朝" w:hint="eastAsia"/>
          <w:szCs w:val="21"/>
        </w:rPr>
        <w:t>（使用承認後の手続き）</w:t>
      </w:r>
    </w:p>
    <w:p w:rsidR="00A34389" w:rsidRDefault="00BD53A2" w:rsidP="00782FFE">
      <w:pPr>
        <w:ind w:left="141" w:hangingChars="67" w:hanging="141"/>
        <w:rPr>
          <w:rFonts w:hAnsi="ＭＳ 明朝"/>
          <w:szCs w:val="21"/>
        </w:rPr>
      </w:pPr>
      <w:r>
        <w:rPr>
          <w:rFonts w:hAnsi="ＭＳ 明朝" w:hint="eastAsia"/>
          <w:szCs w:val="21"/>
        </w:rPr>
        <w:t>第６</w:t>
      </w:r>
      <w:r w:rsidR="00782FFE">
        <w:rPr>
          <w:rFonts w:hAnsi="ＭＳ 明朝" w:hint="eastAsia"/>
          <w:szCs w:val="21"/>
        </w:rPr>
        <w:t>条</w:t>
      </w:r>
      <w:r w:rsidR="00C33DF1">
        <w:rPr>
          <w:rFonts w:hAnsi="ＭＳ 明朝" w:hint="eastAsia"/>
          <w:szCs w:val="21"/>
        </w:rPr>
        <w:t xml:space="preserve">　</w:t>
      </w:r>
      <w:r w:rsidR="00AD2F4D">
        <w:rPr>
          <w:rFonts w:hAnsi="ＭＳ 明朝" w:hint="eastAsia"/>
          <w:szCs w:val="21"/>
        </w:rPr>
        <w:t>市長</w:t>
      </w:r>
      <w:r w:rsidR="00085C6D" w:rsidRPr="00085C6D">
        <w:rPr>
          <w:rFonts w:hAnsi="ＭＳ 明朝" w:hint="eastAsia"/>
          <w:szCs w:val="21"/>
        </w:rPr>
        <w:t>の承認を得てキャラクターを使用した場合</w:t>
      </w:r>
      <w:r w:rsidR="00001A4C">
        <w:rPr>
          <w:rFonts w:hAnsi="ＭＳ 明朝" w:hint="eastAsia"/>
          <w:szCs w:val="21"/>
        </w:rPr>
        <w:t>，</w:t>
      </w:r>
      <w:r w:rsidR="00085C6D" w:rsidRPr="00085C6D">
        <w:rPr>
          <w:rFonts w:hAnsi="ＭＳ 明朝" w:hint="eastAsia"/>
          <w:szCs w:val="21"/>
        </w:rPr>
        <w:t>キャラクタ</w:t>
      </w:r>
      <w:r w:rsidR="004F6192">
        <w:rPr>
          <w:rFonts w:hAnsi="ＭＳ 明朝" w:hint="eastAsia"/>
          <w:szCs w:val="21"/>
        </w:rPr>
        <w:t>ーを使用した対象物が完成した段階で</w:t>
      </w:r>
      <w:r w:rsidR="00AD2F4D">
        <w:rPr>
          <w:rFonts w:hAnsi="ＭＳ 明朝" w:hint="eastAsia"/>
          <w:szCs w:val="21"/>
        </w:rPr>
        <w:t>市長</w:t>
      </w:r>
      <w:r w:rsidR="00085C6D" w:rsidRPr="00085C6D">
        <w:rPr>
          <w:rFonts w:hAnsi="ＭＳ 明朝" w:hint="eastAsia"/>
          <w:szCs w:val="21"/>
        </w:rPr>
        <w:t>へ提出するものとする。その際に提出が困難な物については写真の提出をもって替えることができる。</w:t>
      </w:r>
    </w:p>
    <w:p w:rsidR="000F65CE" w:rsidRDefault="000F65CE" w:rsidP="00085C6D">
      <w:pPr>
        <w:rPr>
          <w:rFonts w:hAnsi="ＭＳ 明朝"/>
          <w:szCs w:val="21"/>
        </w:rPr>
      </w:pPr>
    </w:p>
    <w:p w:rsidR="002C19BB" w:rsidRDefault="002C19BB" w:rsidP="002C19BB">
      <w:pPr>
        <w:rPr>
          <w:rFonts w:hAnsi="ＭＳ 明朝"/>
          <w:szCs w:val="21"/>
        </w:rPr>
      </w:pPr>
      <w:r>
        <w:rPr>
          <w:rFonts w:hAnsi="ＭＳ 明朝" w:hint="eastAsia"/>
          <w:szCs w:val="21"/>
        </w:rPr>
        <w:t>（使用上の遵守事項）</w:t>
      </w:r>
    </w:p>
    <w:p w:rsidR="002C19BB" w:rsidRDefault="00BD53A2" w:rsidP="002C19BB">
      <w:pPr>
        <w:rPr>
          <w:rFonts w:hAnsi="ＭＳ 明朝"/>
          <w:szCs w:val="21"/>
        </w:rPr>
      </w:pPr>
      <w:r>
        <w:rPr>
          <w:rFonts w:hAnsi="ＭＳ 明朝" w:hint="eastAsia"/>
          <w:szCs w:val="21"/>
        </w:rPr>
        <w:t>第７</w:t>
      </w:r>
      <w:r w:rsidR="002C19BB">
        <w:rPr>
          <w:rFonts w:hAnsi="ＭＳ 明朝" w:hint="eastAsia"/>
          <w:szCs w:val="21"/>
        </w:rPr>
        <w:t>条</w:t>
      </w:r>
      <w:r w:rsidR="00C33DF1">
        <w:rPr>
          <w:rFonts w:hAnsi="ＭＳ 明朝" w:hint="eastAsia"/>
          <w:szCs w:val="21"/>
        </w:rPr>
        <w:t xml:space="preserve">　</w:t>
      </w:r>
      <w:r w:rsidR="002C19BB">
        <w:rPr>
          <w:rFonts w:hAnsi="ＭＳ 明朝" w:hint="eastAsia"/>
          <w:szCs w:val="21"/>
        </w:rPr>
        <w:t>使用者は</w:t>
      </w:r>
      <w:r w:rsidR="00B37281">
        <w:rPr>
          <w:rFonts w:hAnsi="ＭＳ 明朝" w:hint="eastAsia"/>
          <w:szCs w:val="21"/>
        </w:rPr>
        <w:t>，</w:t>
      </w:r>
      <w:r w:rsidR="002C19BB">
        <w:rPr>
          <w:rFonts w:hAnsi="ＭＳ 明朝" w:hint="eastAsia"/>
          <w:szCs w:val="21"/>
        </w:rPr>
        <w:t>次の各号に掲げる事項を遵守しなければならない。</w:t>
      </w:r>
    </w:p>
    <w:p w:rsidR="002C19BB" w:rsidRDefault="002C19BB" w:rsidP="007B5161">
      <w:pPr>
        <w:ind w:left="420" w:hangingChars="200" w:hanging="420"/>
        <w:rPr>
          <w:rFonts w:hAnsi="ＭＳ 明朝"/>
          <w:szCs w:val="21"/>
        </w:rPr>
      </w:pPr>
      <w:r>
        <w:rPr>
          <w:rFonts w:hAnsi="ＭＳ 明朝" w:hint="eastAsia"/>
          <w:szCs w:val="21"/>
        </w:rPr>
        <w:t>（１）いしおか恋瀬姫は，</w:t>
      </w:r>
      <w:r w:rsidR="00623EC4">
        <w:rPr>
          <w:rFonts w:hAnsi="ＭＳ 明朝" w:hint="eastAsia"/>
          <w:szCs w:val="21"/>
        </w:rPr>
        <w:t>原則として</w:t>
      </w:r>
      <w:r>
        <w:rPr>
          <w:rFonts w:hAnsi="ＭＳ 明朝" w:hint="eastAsia"/>
          <w:szCs w:val="21"/>
        </w:rPr>
        <w:t>単体での利用とし</w:t>
      </w:r>
      <w:r w:rsidR="00B37281">
        <w:rPr>
          <w:rFonts w:hAnsi="ＭＳ 明朝" w:hint="eastAsia"/>
          <w:szCs w:val="21"/>
        </w:rPr>
        <w:t>，</w:t>
      </w:r>
      <w:r>
        <w:rPr>
          <w:rFonts w:hAnsi="ＭＳ 明朝" w:hint="eastAsia"/>
          <w:szCs w:val="21"/>
        </w:rPr>
        <w:t>他の２体と組み合わせた利用はできない。</w:t>
      </w:r>
    </w:p>
    <w:p w:rsidR="00676606" w:rsidRPr="00676606" w:rsidRDefault="00AB412E" w:rsidP="00C33DF1">
      <w:pPr>
        <w:rPr>
          <w:rFonts w:hAnsi="ＭＳ 明朝"/>
          <w:szCs w:val="21"/>
        </w:rPr>
      </w:pPr>
      <w:r>
        <w:rPr>
          <w:rFonts w:hAnsi="ＭＳ 明朝" w:hint="eastAsia"/>
          <w:szCs w:val="21"/>
        </w:rPr>
        <w:t>（２）キャラクターの利用</w:t>
      </w:r>
      <w:r w:rsidR="002C19BB">
        <w:rPr>
          <w:rFonts w:hAnsi="ＭＳ 明朝" w:hint="eastAsia"/>
          <w:szCs w:val="21"/>
        </w:rPr>
        <w:t>は</w:t>
      </w:r>
      <w:r w:rsidR="00B37281">
        <w:rPr>
          <w:rFonts w:hAnsi="ＭＳ 明朝" w:hint="eastAsia"/>
          <w:szCs w:val="21"/>
        </w:rPr>
        <w:t>，</w:t>
      </w:r>
      <w:r w:rsidR="002C19BB">
        <w:rPr>
          <w:rFonts w:hAnsi="ＭＳ 明朝" w:hint="eastAsia"/>
          <w:szCs w:val="21"/>
        </w:rPr>
        <w:t>承認された内容にのみ使用すること。</w:t>
      </w:r>
    </w:p>
    <w:p w:rsidR="002C19BB" w:rsidRDefault="00676606" w:rsidP="00C33DF1">
      <w:pPr>
        <w:rPr>
          <w:rFonts w:hAnsi="ＭＳ 明朝"/>
          <w:szCs w:val="21"/>
        </w:rPr>
      </w:pPr>
      <w:r>
        <w:rPr>
          <w:rFonts w:hAnsi="ＭＳ 明朝" w:hint="eastAsia"/>
          <w:szCs w:val="21"/>
        </w:rPr>
        <w:t>（３</w:t>
      </w:r>
      <w:r w:rsidR="002C19BB">
        <w:rPr>
          <w:rFonts w:hAnsi="ＭＳ 明朝" w:hint="eastAsia"/>
          <w:szCs w:val="21"/>
        </w:rPr>
        <w:t>）ＪＡＳ法，景品表示法，食品衛生法その他各種法令を遵守すること。</w:t>
      </w:r>
    </w:p>
    <w:p w:rsidR="002C19BB" w:rsidRPr="00360FA3" w:rsidRDefault="00676606" w:rsidP="00061EB9">
      <w:pPr>
        <w:ind w:left="420" w:hangingChars="200" w:hanging="420"/>
        <w:rPr>
          <w:rFonts w:hAnsi="ＭＳ 明朝"/>
          <w:szCs w:val="21"/>
        </w:rPr>
      </w:pPr>
      <w:r w:rsidRPr="00360FA3">
        <w:rPr>
          <w:rFonts w:hAnsi="ＭＳ 明朝" w:hint="eastAsia"/>
          <w:szCs w:val="21"/>
        </w:rPr>
        <w:t>（４</w:t>
      </w:r>
      <w:r w:rsidR="002C19BB" w:rsidRPr="00360FA3">
        <w:rPr>
          <w:rFonts w:hAnsi="ＭＳ 明朝" w:hint="eastAsia"/>
          <w:szCs w:val="21"/>
        </w:rPr>
        <w:t>）</w:t>
      </w:r>
      <w:r w:rsidR="0048152E" w:rsidRPr="00360FA3">
        <w:rPr>
          <w:rFonts w:hAnsi="ＭＳ 明朝" w:hint="eastAsia"/>
          <w:szCs w:val="21"/>
        </w:rPr>
        <w:t>キャラクター</w:t>
      </w:r>
      <w:r w:rsidR="002C19BB" w:rsidRPr="00360FA3">
        <w:rPr>
          <w:rFonts w:hAnsi="ＭＳ 明朝" w:hint="eastAsia"/>
          <w:szCs w:val="21"/>
        </w:rPr>
        <w:t>デザインの</w:t>
      </w:r>
      <w:r w:rsidR="0048152E" w:rsidRPr="00360FA3">
        <w:rPr>
          <w:rFonts w:hAnsi="ＭＳ 明朝" w:hint="eastAsia"/>
          <w:szCs w:val="21"/>
        </w:rPr>
        <w:t>改変等を</w:t>
      </w:r>
      <w:r w:rsidR="00447844">
        <w:rPr>
          <w:rFonts w:hAnsi="ＭＳ 明朝" w:hint="eastAsia"/>
          <w:szCs w:val="21"/>
        </w:rPr>
        <w:t>しないこと。</w:t>
      </w:r>
    </w:p>
    <w:p w:rsidR="002C19BB" w:rsidRDefault="00676606" w:rsidP="007B5161">
      <w:pPr>
        <w:ind w:left="420" w:hangingChars="200" w:hanging="420"/>
        <w:rPr>
          <w:rFonts w:hAnsi="ＭＳ 明朝"/>
          <w:szCs w:val="21"/>
        </w:rPr>
      </w:pPr>
      <w:r>
        <w:rPr>
          <w:rFonts w:hAnsi="ＭＳ 明朝" w:hint="eastAsia"/>
          <w:szCs w:val="21"/>
        </w:rPr>
        <w:t>（</w:t>
      </w:r>
      <w:r w:rsidR="00742E33">
        <w:rPr>
          <w:rFonts w:hAnsi="ＭＳ 明朝" w:hint="eastAsia"/>
          <w:szCs w:val="21"/>
        </w:rPr>
        <w:t>５</w:t>
      </w:r>
      <w:r w:rsidR="002C19BB">
        <w:rPr>
          <w:rFonts w:hAnsi="ＭＳ 明朝" w:hint="eastAsia"/>
          <w:szCs w:val="21"/>
        </w:rPr>
        <w:t>）</w:t>
      </w:r>
      <w:r w:rsidR="00742E33">
        <w:rPr>
          <w:rFonts w:hAnsi="ＭＳ 明朝" w:hint="eastAsia"/>
          <w:szCs w:val="21"/>
        </w:rPr>
        <w:t>キャラクターのデザインに商標権，意匠権その他の権利を設定しないこと。</w:t>
      </w:r>
    </w:p>
    <w:p w:rsidR="002C19BB" w:rsidRDefault="00742E33" w:rsidP="00742E33">
      <w:pPr>
        <w:ind w:left="420" w:hangingChars="200" w:hanging="420"/>
        <w:rPr>
          <w:rFonts w:hAnsi="ＭＳ 明朝"/>
          <w:szCs w:val="21"/>
        </w:rPr>
      </w:pPr>
      <w:r>
        <w:rPr>
          <w:rFonts w:hAnsi="ＭＳ 明朝" w:hint="eastAsia"/>
          <w:szCs w:val="21"/>
        </w:rPr>
        <w:t>（６</w:t>
      </w:r>
      <w:r w:rsidR="002C19BB">
        <w:rPr>
          <w:rFonts w:hAnsi="ＭＳ 明朝" w:hint="eastAsia"/>
          <w:szCs w:val="21"/>
        </w:rPr>
        <w:t>）</w:t>
      </w:r>
      <w:r>
        <w:rPr>
          <w:rFonts w:hAnsi="ＭＳ 明朝" w:hint="eastAsia"/>
          <w:szCs w:val="21"/>
        </w:rPr>
        <w:t>当該使用に係る物品の使用に当たり，事故等が発生しないよう万全の配慮を行うこと。</w:t>
      </w:r>
    </w:p>
    <w:p w:rsidR="0048152E" w:rsidRPr="00B37281" w:rsidRDefault="0048152E" w:rsidP="00085C6D">
      <w:pPr>
        <w:rPr>
          <w:rFonts w:hAnsi="ＭＳ 明朝"/>
          <w:szCs w:val="21"/>
        </w:rPr>
      </w:pPr>
    </w:p>
    <w:p w:rsidR="002C19BB" w:rsidRPr="00085C6D" w:rsidRDefault="002C19BB" w:rsidP="002C19BB">
      <w:pPr>
        <w:rPr>
          <w:rFonts w:hAnsi="ＭＳ 明朝"/>
          <w:szCs w:val="21"/>
        </w:rPr>
      </w:pPr>
      <w:r w:rsidRPr="00085C6D">
        <w:rPr>
          <w:rFonts w:hAnsi="ＭＳ 明朝" w:hint="eastAsia"/>
          <w:szCs w:val="21"/>
        </w:rPr>
        <w:t>（承認の取消し）</w:t>
      </w:r>
    </w:p>
    <w:p w:rsidR="002C19BB" w:rsidRDefault="00BD53A2" w:rsidP="00782FFE">
      <w:pPr>
        <w:ind w:left="283" w:hangingChars="135" w:hanging="283"/>
        <w:rPr>
          <w:rFonts w:hAnsi="ＭＳ 明朝"/>
          <w:szCs w:val="21"/>
        </w:rPr>
      </w:pPr>
      <w:r>
        <w:rPr>
          <w:rFonts w:hAnsi="ＭＳ 明朝" w:hint="eastAsia"/>
          <w:szCs w:val="21"/>
        </w:rPr>
        <w:t>第８</w:t>
      </w:r>
      <w:r w:rsidR="002C19BB" w:rsidRPr="00085C6D">
        <w:rPr>
          <w:rFonts w:hAnsi="ＭＳ 明朝" w:hint="eastAsia"/>
          <w:szCs w:val="21"/>
        </w:rPr>
        <w:t>条</w:t>
      </w:r>
      <w:r w:rsidR="00C33DF1">
        <w:rPr>
          <w:rFonts w:hAnsi="ＭＳ 明朝" w:hint="eastAsia"/>
          <w:szCs w:val="21"/>
        </w:rPr>
        <w:t xml:space="preserve">　</w:t>
      </w:r>
      <w:r w:rsidR="002C19BB">
        <w:rPr>
          <w:rFonts w:hAnsi="ＭＳ 明朝" w:hint="eastAsia"/>
          <w:szCs w:val="21"/>
        </w:rPr>
        <w:t>市</w:t>
      </w:r>
      <w:r w:rsidR="00001A4C">
        <w:rPr>
          <w:rFonts w:hAnsi="ＭＳ 明朝" w:hint="eastAsia"/>
          <w:szCs w:val="21"/>
        </w:rPr>
        <w:t>長</w:t>
      </w:r>
      <w:r w:rsidR="002C19BB" w:rsidRPr="00085C6D">
        <w:rPr>
          <w:rFonts w:hAnsi="ＭＳ 明朝" w:hint="eastAsia"/>
          <w:szCs w:val="21"/>
        </w:rPr>
        <w:t>は</w:t>
      </w:r>
      <w:r w:rsidR="00B37281">
        <w:rPr>
          <w:rFonts w:hAnsi="ＭＳ 明朝" w:hint="eastAsia"/>
          <w:szCs w:val="21"/>
        </w:rPr>
        <w:t>，</w:t>
      </w:r>
      <w:r w:rsidR="002C19BB" w:rsidRPr="00085C6D">
        <w:rPr>
          <w:rFonts w:hAnsi="ＭＳ 明朝" w:hint="eastAsia"/>
          <w:szCs w:val="21"/>
        </w:rPr>
        <w:t>キャラクターの使用がこの</w:t>
      </w:r>
      <w:r w:rsidR="008156CE">
        <w:rPr>
          <w:rFonts w:hAnsi="ＭＳ 明朝" w:hint="eastAsia"/>
          <w:szCs w:val="21"/>
        </w:rPr>
        <w:t>規程</w:t>
      </w:r>
      <w:r w:rsidR="002C19BB" w:rsidRPr="00085C6D">
        <w:rPr>
          <w:rFonts w:hAnsi="ＭＳ 明朝" w:hint="eastAsia"/>
          <w:szCs w:val="21"/>
        </w:rPr>
        <w:t>及び承認の内容に違反していると認められる場合は</w:t>
      </w:r>
      <w:r w:rsidR="00B37281">
        <w:rPr>
          <w:rFonts w:hAnsi="ＭＳ 明朝" w:hint="eastAsia"/>
          <w:szCs w:val="21"/>
        </w:rPr>
        <w:t>，</w:t>
      </w:r>
      <w:r w:rsidR="00D91251">
        <w:rPr>
          <w:rFonts w:hAnsi="ＭＳ 明朝" w:hint="eastAsia"/>
          <w:szCs w:val="21"/>
        </w:rPr>
        <w:t>承認を取り消すことができる（様式第３号）。</w:t>
      </w:r>
      <w:r w:rsidR="002C19BB" w:rsidRPr="00085C6D">
        <w:rPr>
          <w:rFonts w:hAnsi="ＭＳ 明朝" w:hint="eastAsia"/>
          <w:szCs w:val="21"/>
        </w:rPr>
        <w:t>取り消されたものはその対象物を使用してはならない。</w:t>
      </w:r>
    </w:p>
    <w:p w:rsidR="002C19BB" w:rsidRDefault="00001A4C" w:rsidP="00782FFE">
      <w:pPr>
        <w:ind w:leftChars="68" w:left="284" w:hangingChars="67" w:hanging="141"/>
        <w:rPr>
          <w:rFonts w:hAnsi="ＭＳ 明朝"/>
          <w:szCs w:val="21"/>
        </w:rPr>
      </w:pPr>
      <w:r>
        <w:rPr>
          <w:rFonts w:hAnsi="ＭＳ 明朝" w:hint="eastAsia"/>
          <w:szCs w:val="21"/>
        </w:rPr>
        <w:t xml:space="preserve">２　</w:t>
      </w:r>
      <w:r w:rsidR="00AD2F4D">
        <w:rPr>
          <w:rFonts w:hAnsi="ＭＳ 明朝" w:hint="eastAsia"/>
          <w:szCs w:val="21"/>
        </w:rPr>
        <w:t>市長は，</w:t>
      </w:r>
      <w:r w:rsidR="002C19BB">
        <w:rPr>
          <w:rFonts w:hAnsi="ＭＳ 明朝" w:hint="eastAsia"/>
          <w:szCs w:val="21"/>
        </w:rPr>
        <w:t>前項の</w:t>
      </w:r>
      <w:r w:rsidR="008156CE">
        <w:rPr>
          <w:rFonts w:hAnsi="ＭＳ 明朝" w:hint="eastAsia"/>
          <w:szCs w:val="21"/>
        </w:rPr>
        <w:t>規程</w:t>
      </w:r>
      <w:r w:rsidR="002C19BB">
        <w:rPr>
          <w:rFonts w:hAnsi="ＭＳ 明朝" w:hint="eastAsia"/>
          <w:szCs w:val="21"/>
        </w:rPr>
        <w:t>により承認を取り消された</w:t>
      </w:r>
      <w:r>
        <w:rPr>
          <w:rFonts w:hAnsi="ＭＳ 明朝" w:hint="eastAsia"/>
          <w:szCs w:val="21"/>
        </w:rPr>
        <w:t>者</w:t>
      </w:r>
      <w:r w:rsidR="002C19BB">
        <w:rPr>
          <w:rFonts w:hAnsi="ＭＳ 明朝" w:hint="eastAsia"/>
          <w:szCs w:val="21"/>
        </w:rPr>
        <w:t>に対し</w:t>
      </w:r>
      <w:r>
        <w:rPr>
          <w:rFonts w:hAnsi="ＭＳ 明朝" w:hint="eastAsia"/>
          <w:szCs w:val="21"/>
        </w:rPr>
        <w:t>て</w:t>
      </w:r>
      <w:r w:rsidR="00B37281">
        <w:rPr>
          <w:rFonts w:hAnsi="ＭＳ 明朝" w:hint="eastAsia"/>
          <w:szCs w:val="21"/>
        </w:rPr>
        <w:t>，</w:t>
      </w:r>
      <w:r w:rsidR="002C19BB">
        <w:rPr>
          <w:rFonts w:hAnsi="ＭＳ 明朝" w:hint="eastAsia"/>
          <w:szCs w:val="21"/>
        </w:rPr>
        <w:t>当該承認に係る物品の使用停止及び回収を求める等適切な措置をとることができる</w:t>
      </w:r>
      <w:r w:rsidR="00782FFE">
        <w:rPr>
          <w:rFonts w:hAnsi="ＭＳ 明朝" w:hint="eastAsia"/>
          <w:szCs w:val="21"/>
        </w:rPr>
        <w:t>。</w:t>
      </w:r>
    </w:p>
    <w:p w:rsidR="002C19BB" w:rsidRDefault="002C19BB" w:rsidP="00085C6D">
      <w:pPr>
        <w:rPr>
          <w:rFonts w:hAnsi="ＭＳ 明朝"/>
          <w:szCs w:val="21"/>
        </w:rPr>
      </w:pPr>
    </w:p>
    <w:p w:rsidR="004B4F4B" w:rsidRDefault="004B4F4B" w:rsidP="004B4F4B">
      <w:pPr>
        <w:rPr>
          <w:rFonts w:hAnsi="ＭＳ 明朝"/>
          <w:szCs w:val="21"/>
        </w:rPr>
      </w:pPr>
      <w:r>
        <w:rPr>
          <w:rFonts w:hAnsi="ＭＳ 明朝" w:hint="eastAsia"/>
          <w:szCs w:val="21"/>
        </w:rPr>
        <w:t>（損失補償等の責任）</w:t>
      </w:r>
    </w:p>
    <w:p w:rsidR="004B4F4B" w:rsidRDefault="00BD53A2" w:rsidP="004B4F4B">
      <w:pPr>
        <w:rPr>
          <w:rFonts w:hAnsi="ＭＳ 明朝"/>
          <w:szCs w:val="21"/>
        </w:rPr>
      </w:pPr>
      <w:r>
        <w:rPr>
          <w:rFonts w:hAnsi="ＭＳ 明朝" w:hint="eastAsia"/>
          <w:szCs w:val="21"/>
        </w:rPr>
        <w:t>第９</w:t>
      </w:r>
      <w:r w:rsidR="00001A4C">
        <w:rPr>
          <w:rFonts w:hAnsi="ＭＳ 明朝" w:hint="eastAsia"/>
          <w:szCs w:val="21"/>
        </w:rPr>
        <w:t>条　取</w:t>
      </w:r>
      <w:r w:rsidR="004B4F4B">
        <w:rPr>
          <w:rFonts w:hAnsi="ＭＳ 明朝" w:hint="eastAsia"/>
          <w:szCs w:val="21"/>
        </w:rPr>
        <w:t>消し</w:t>
      </w:r>
      <w:r w:rsidR="00001A4C">
        <w:rPr>
          <w:rFonts w:hAnsi="ＭＳ 明朝" w:hint="eastAsia"/>
          <w:szCs w:val="21"/>
        </w:rPr>
        <w:t>等</w:t>
      </w:r>
      <w:r w:rsidR="004B4F4B">
        <w:rPr>
          <w:rFonts w:hAnsi="ＭＳ 明朝" w:hint="eastAsia"/>
          <w:szCs w:val="21"/>
        </w:rPr>
        <w:t>に伴う使用物品の回収</w:t>
      </w:r>
      <w:r w:rsidR="00001A4C">
        <w:rPr>
          <w:rFonts w:hAnsi="ＭＳ 明朝" w:hint="eastAsia"/>
          <w:szCs w:val="21"/>
        </w:rPr>
        <w:t>，費用等の一切は，</w:t>
      </w:r>
      <w:r w:rsidR="004B4F4B">
        <w:rPr>
          <w:rFonts w:hAnsi="ＭＳ 明朝" w:hint="eastAsia"/>
          <w:szCs w:val="21"/>
        </w:rPr>
        <w:t>使用者の負担とする。</w:t>
      </w:r>
    </w:p>
    <w:p w:rsidR="004B4F4B" w:rsidRPr="00BD53A2" w:rsidRDefault="004B4F4B" w:rsidP="00085C6D">
      <w:pPr>
        <w:rPr>
          <w:rFonts w:hAnsi="ＭＳ 明朝"/>
          <w:szCs w:val="21"/>
        </w:rPr>
      </w:pPr>
    </w:p>
    <w:p w:rsidR="00085C6D" w:rsidRPr="00085C6D" w:rsidRDefault="00125770" w:rsidP="00085C6D">
      <w:pPr>
        <w:rPr>
          <w:rFonts w:hAnsi="ＭＳ 明朝"/>
          <w:szCs w:val="21"/>
        </w:rPr>
      </w:pPr>
      <w:r>
        <w:rPr>
          <w:rFonts w:hAnsi="ＭＳ 明朝" w:hint="eastAsia"/>
          <w:szCs w:val="21"/>
        </w:rPr>
        <w:t>（使用料等</w:t>
      </w:r>
      <w:r w:rsidR="00085C6D" w:rsidRPr="00085C6D">
        <w:rPr>
          <w:rFonts w:hAnsi="ＭＳ 明朝" w:hint="eastAsia"/>
          <w:szCs w:val="21"/>
        </w:rPr>
        <w:t>）</w:t>
      </w:r>
    </w:p>
    <w:p w:rsidR="00085C6D" w:rsidRPr="00085C6D" w:rsidRDefault="00BD53A2" w:rsidP="00085C6D">
      <w:pPr>
        <w:rPr>
          <w:rFonts w:hAnsi="ＭＳ 明朝"/>
          <w:szCs w:val="21"/>
        </w:rPr>
      </w:pPr>
      <w:r>
        <w:rPr>
          <w:rFonts w:hAnsi="ＭＳ 明朝" w:hint="eastAsia"/>
          <w:szCs w:val="21"/>
        </w:rPr>
        <w:t>第</w:t>
      </w:r>
      <w:r>
        <w:rPr>
          <w:rFonts w:hAnsi="ＭＳ 明朝" w:hint="eastAsia"/>
          <w:szCs w:val="21"/>
        </w:rPr>
        <w:t>10</w:t>
      </w:r>
      <w:r w:rsidR="00085C6D" w:rsidRPr="00085C6D">
        <w:rPr>
          <w:rFonts w:hAnsi="ＭＳ 明朝" w:hint="eastAsia"/>
          <w:szCs w:val="21"/>
        </w:rPr>
        <w:t>条</w:t>
      </w:r>
      <w:r w:rsidR="00C33DF1">
        <w:rPr>
          <w:rFonts w:hAnsi="ＭＳ 明朝" w:hint="eastAsia"/>
          <w:szCs w:val="21"/>
        </w:rPr>
        <w:t xml:space="preserve">　</w:t>
      </w:r>
      <w:r w:rsidR="00125770">
        <w:rPr>
          <w:rFonts w:hAnsi="ＭＳ 明朝" w:hint="eastAsia"/>
          <w:szCs w:val="21"/>
        </w:rPr>
        <w:t>使用承認を受けたものに対するキャラクター使用料は無</w:t>
      </w:r>
      <w:r w:rsidR="00001A4C">
        <w:rPr>
          <w:rFonts w:hAnsi="ＭＳ 明朝" w:hint="eastAsia"/>
          <w:szCs w:val="21"/>
        </w:rPr>
        <w:t>料</w:t>
      </w:r>
      <w:r w:rsidR="00125770">
        <w:rPr>
          <w:rFonts w:hAnsi="ＭＳ 明朝" w:hint="eastAsia"/>
          <w:szCs w:val="21"/>
        </w:rPr>
        <w:t>とする。</w:t>
      </w:r>
    </w:p>
    <w:p w:rsidR="004B4F4B" w:rsidRDefault="004B4F4B" w:rsidP="00AA4D01">
      <w:pPr>
        <w:rPr>
          <w:rFonts w:hAnsi="ＭＳ 明朝"/>
          <w:szCs w:val="21"/>
        </w:rPr>
      </w:pPr>
    </w:p>
    <w:p w:rsidR="004B4F4B" w:rsidRPr="00085C6D" w:rsidRDefault="004B4F4B" w:rsidP="004B4F4B">
      <w:pPr>
        <w:rPr>
          <w:rFonts w:hAnsi="ＭＳ 明朝"/>
          <w:szCs w:val="21"/>
        </w:rPr>
      </w:pPr>
      <w:r w:rsidRPr="00085C6D">
        <w:rPr>
          <w:rFonts w:hAnsi="ＭＳ 明朝" w:hint="eastAsia"/>
          <w:szCs w:val="21"/>
        </w:rPr>
        <w:t>（使用期間）</w:t>
      </w:r>
    </w:p>
    <w:p w:rsidR="004B4F4B" w:rsidRPr="00CB1A6D" w:rsidRDefault="004B4F4B" w:rsidP="004B4F4B">
      <w:pPr>
        <w:ind w:left="283" w:hangingChars="135" w:hanging="283"/>
        <w:rPr>
          <w:rFonts w:asciiTheme="minorEastAsia" w:hAnsiTheme="minorEastAsia"/>
          <w:szCs w:val="21"/>
        </w:rPr>
      </w:pPr>
      <w:r>
        <w:rPr>
          <w:rFonts w:hAnsi="ＭＳ 明朝" w:hint="eastAsia"/>
          <w:szCs w:val="21"/>
        </w:rPr>
        <w:t>第</w:t>
      </w:r>
      <w:r w:rsidR="00BD53A2">
        <w:rPr>
          <w:rFonts w:hAnsi="ＭＳ 明朝" w:hint="eastAsia"/>
          <w:szCs w:val="21"/>
        </w:rPr>
        <w:t>11</w:t>
      </w:r>
      <w:r w:rsidRPr="00085C6D">
        <w:rPr>
          <w:rFonts w:hAnsi="ＭＳ 明朝" w:hint="eastAsia"/>
          <w:szCs w:val="21"/>
        </w:rPr>
        <w:t>条</w:t>
      </w:r>
      <w:r w:rsidR="00C33DF1">
        <w:rPr>
          <w:rFonts w:hAnsi="ＭＳ 明朝" w:hint="eastAsia"/>
          <w:szCs w:val="21"/>
        </w:rPr>
        <w:t xml:space="preserve">　</w:t>
      </w:r>
      <w:r w:rsidRPr="00CB1A6D">
        <w:rPr>
          <w:rFonts w:asciiTheme="minorEastAsia" w:hAnsiTheme="minorEastAsia" w:hint="eastAsia"/>
          <w:szCs w:val="21"/>
        </w:rPr>
        <w:t>キャラクターの使用期間は，使用承認を受けた日から</w:t>
      </w:r>
      <w:r w:rsidR="005D4119">
        <w:rPr>
          <w:rFonts w:asciiTheme="minorEastAsia" w:hAnsiTheme="minorEastAsia" w:hint="eastAsia"/>
          <w:szCs w:val="21"/>
        </w:rPr>
        <w:t>当該日の属する年度の翌々年度の末日</w:t>
      </w:r>
      <w:r w:rsidR="005D4119" w:rsidRPr="00CB1A6D">
        <w:rPr>
          <w:rFonts w:asciiTheme="minorEastAsia" w:hAnsiTheme="minorEastAsia" w:hint="eastAsia"/>
          <w:szCs w:val="21"/>
        </w:rPr>
        <w:t>まで</w:t>
      </w:r>
      <w:r w:rsidR="00061EB9">
        <w:rPr>
          <w:rFonts w:asciiTheme="minorEastAsia" w:hAnsiTheme="minorEastAsia" w:hint="eastAsia"/>
          <w:szCs w:val="21"/>
        </w:rPr>
        <w:t>の範囲内で市長が定める期間</w:t>
      </w:r>
      <w:r w:rsidRPr="00CB1A6D">
        <w:rPr>
          <w:rFonts w:asciiTheme="minorEastAsia" w:hAnsiTheme="minorEastAsia" w:hint="eastAsia"/>
          <w:szCs w:val="21"/>
        </w:rPr>
        <w:t>とする。期間満了後は再度，第</w:t>
      </w:r>
      <w:r w:rsidR="00BC374A" w:rsidRPr="00CB1A6D">
        <w:rPr>
          <w:rFonts w:asciiTheme="minorEastAsia" w:hAnsiTheme="minorEastAsia" w:hint="eastAsia"/>
          <w:szCs w:val="21"/>
        </w:rPr>
        <w:t>４</w:t>
      </w:r>
      <w:r w:rsidRPr="00CB1A6D">
        <w:rPr>
          <w:rFonts w:asciiTheme="minorEastAsia" w:hAnsiTheme="minorEastAsia" w:hint="eastAsia"/>
          <w:szCs w:val="21"/>
        </w:rPr>
        <w:t>条第１項及び第２項に定める承認申請並び契約書を事前に提出し</w:t>
      </w:r>
      <w:r w:rsidR="00BC374A" w:rsidRPr="00CB1A6D">
        <w:rPr>
          <w:rFonts w:asciiTheme="minorEastAsia" w:hAnsiTheme="minorEastAsia" w:hint="eastAsia"/>
          <w:szCs w:val="21"/>
        </w:rPr>
        <w:t>，</w:t>
      </w:r>
      <w:r w:rsidRPr="00CB1A6D">
        <w:rPr>
          <w:rFonts w:asciiTheme="minorEastAsia" w:hAnsiTheme="minorEastAsia" w:hint="eastAsia"/>
          <w:szCs w:val="21"/>
        </w:rPr>
        <w:t>その承認を受けるものとする。</w:t>
      </w:r>
    </w:p>
    <w:p w:rsidR="004B4F4B" w:rsidRDefault="004B4F4B" w:rsidP="00AA4D01">
      <w:pPr>
        <w:rPr>
          <w:rFonts w:hAnsi="ＭＳ 明朝"/>
          <w:szCs w:val="21"/>
        </w:rPr>
      </w:pPr>
    </w:p>
    <w:p w:rsidR="004B4F4B" w:rsidRDefault="004B4F4B" w:rsidP="00AA4D01">
      <w:pPr>
        <w:rPr>
          <w:rFonts w:hAnsi="ＭＳ 明朝"/>
          <w:szCs w:val="21"/>
        </w:rPr>
      </w:pPr>
      <w:r>
        <w:rPr>
          <w:rFonts w:hAnsi="ＭＳ 明朝" w:hint="eastAsia"/>
          <w:szCs w:val="21"/>
        </w:rPr>
        <w:t>（無断使用への対応）</w:t>
      </w:r>
    </w:p>
    <w:p w:rsidR="004B4F4B" w:rsidRDefault="004B4F4B" w:rsidP="004B4F4B">
      <w:pPr>
        <w:ind w:left="283" w:hangingChars="135" w:hanging="283"/>
        <w:rPr>
          <w:rFonts w:hAnsi="ＭＳ 明朝"/>
          <w:szCs w:val="21"/>
        </w:rPr>
      </w:pPr>
      <w:r>
        <w:rPr>
          <w:rFonts w:hAnsi="ＭＳ 明朝" w:hint="eastAsia"/>
          <w:szCs w:val="21"/>
        </w:rPr>
        <w:t>第</w:t>
      </w:r>
      <w:r w:rsidR="00BD53A2">
        <w:rPr>
          <w:rFonts w:hAnsi="ＭＳ 明朝" w:hint="eastAsia"/>
          <w:szCs w:val="21"/>
        </w:rPr>
        <w:t>12</w:t>
      </w:r>
      <w:r>
        <w:rPr>
          <w:rFonts w:hAnsi="ＭＳ 明朝" w:hint="eastAsia"/>
          <w:szCs w:val="21"/>
        </w:rPr>
        <w:t>条</w:t>
      </w:r>
      <w:r w:rsidR="00C33DF1">
        <w:rPr>
          <w:rFonts w:hAnsi="ＭＳ 明朝" w:hint="eastAsia"/>
          <w:szCs w:val="21"/>
        </w:rPr>
        <w:t xml:space="preserve">　</w:t>
      </w:r>
      <w:r w:rsidR="00BD53A2">
        <w:rPr>
          <w:rFonts w:hAnsi="ＭＳ 明朝" w:hint="eastAsia"/>
          <w:szCs w:val="21"/>
        </w:rPr>
        <w:t>第４</w:t>
      </w:r>
      <w:r>
        <w:rPr>
          <w:rFonts w:hAnsi="ＭＳ 明朝" w:hint="eastAsia"/>
          <w:szCs w:val="21"/>
        </w:rPr>
        <w:t>条の承認を受けないで</w:t>
      </w:r>
      <w:r w:rsidR="003734FB">
        <w:rPr>
          <w:rFonts w:hAnsi="ＭＳ 明朝" w:hint="eastAsia"/>
          <w:szCs w:val="21"/>
        </w:rPr>
        <w:t>，</w:t>
      </w:r>
      <w:r>
        <w:rPr>
          <w:rFonts w:hAnsi="ＭＳ 明朝" w:hint="eastAsia"/>
          <w:szCs w:val="21"/>
        </w:rPr>
        <w:t>キャラクターが使用された場合</w:t>
      </w:r>
      <w:r w:rsidR="003734FB">
        <w:rPr>
          <w:rFonts w:hAnsi="ＭＳ 明朝" w:hint="eastAsia"/>
          <w:szCs w:val="21"/>
        </w:rPr>
        <w:t>，</w:t>
      </w:r>
      <w:r>
        <w:rPr>
          <w:rFonts w:hAnsi="ＭＳ 明朝" w:hint="eastAsia"/>
          <w:szCs w:val="21"/>
        </w:rPr>
        <w:t>市</w:t>
      </w:r>
      <w:r w:rsidR="00001A4C">
        <w:rPr>
          <w:rFonts w:hAnsi="ＭＳ 明朝" w:hint="eastAsia"/>
          <w:szCs w:val="21"/>
        </w:rPr>
        <w:t>長</w:t>
      </w:r>
      <w:r>
        <w:rPr>
          <w:rFonts w:hAnsi="ＭＳ 明朝" w:hint="eastAsia"/>
          <w:szCs w:val="21"/>
        </w:rPr>
        <w:t>はその無断使用者に対して</w:t>
      </w:r>
      <w:r w:rsidR="003734FB">
        <w:rPr>
          <w:rFonts w:hAnsi="ＭＳ 明朝" w:hint="eastAsia"/>
          <w:szCs w:val="21"/>
        </w:rPr>
        <w:t>，</w:t>
      </w:r>
      <w:r>
        <w:rPr>
          <w:rFonts w:hAnsi="ＭＳ 明朝" w:hint="eastAsia"/>
          <w:szCs w:val="21"/>
        </w:rPr>
        <w:t>使用物件の回収及び損害賠償を求めるなど厳正な措置をとることができる。</w:t>
      </w:r>
    </w:p>
    <w:p w:rsidR="004B4F4B" w:rsidRPr="00BD53A2" w:rsidRDefault="004B4F4B" w:rsidP="00AA4D01">
      <w:pPr>
        <w:rPr>
          <w:rFonts w:hAnsi="ＭＳ 明朝"/>
          <w:szCs w:val="21"/>
        </w:rPr>
      </w:pPr>
    </w:p>
    <w:p w:rsidR="004B4F4B" w:rsidRDefault="004B4F4B" w:rsidP="00AA4D01">
      <w:pPr>
        <w:rPr>
          <w:rFonts w:hAnsi="ＭＳ 明朝"/>
          <w:szCs w:val="21"/>
        </w:rPr>
      </w:pPr>
      <w:r>
        <w:rPr>
          <w:rFonts w:hAnsi="ＭＳ 明朝" w:hint="eastAsia"/>
          <w:szCs w:val="21"/>
        </w:rPr>
        <w:t>（使用に起因する問題）</w:t>
      </w:r>
    </w:p>
    <w:p w:rsidR="004B4F4B" w:rsidRDefault="004B4F4B" w:rsidP="004B4F4B">
      <w:pPr>
        <w:ind w:leftChars="1" w:left="283" w:hangingChars="134" w:hanging="281"/>
        <w:rPr>
          <w:rFonts w:hAnsi="ＭＳ 明朝"/>
          <w:szCs w:val="21"/>
        </w:rPr>
      </w:pPr>
      <w:r>
        <w:rPr>
          <w:rFonts w:hAnsi="ＭＳ 明朝" w:hint="eastAsia"/>
          <w:szCs w:val="21"/>
        </w:rPr>
        <w:t>第</w:t>
      </w:r>
      <w:r w:rsidR="00BD53A2">
        <w:rPr>
          <w:rFonts w:hAnsi="ＭＳ 明朝" w:hint="eastAsia"/>
          <w:szCs w:val="21"/>
        </w:rPr>
        <w:t>13</w:t>
      </w:r>
      <w:r>
        <w:rPr>
          <w:rFonts w:hAnsi="ＭＳ 明朝" w:hint="eastAsia"/>
          <w:szCs w:val="21"/>
        </w:rPr>
        <w:t>条</w:t>
      </w:r>
      <w:r w:rsidR="00C33DF1">
        <w:rPr>
          <w:rFonts w:hAnsi="ＭＳ 明朝" w:hint="eastAsia"/>
          <w:szCs w:val="21"/>
        </w:rPr>
        <w:t xml:space="preserve">　</w:t>
      </w:r>
      <w:r>
        <w:rPr>
          <w:rFonts w:hAnsi="ＭＳ 明朝" w:hint="eastAsia"/>
          <w:szCs w:val="21"/>
        </w:rPr>
        <w:t>キャラクター使用に起因する問題が生じた場合には，使用者が速やかに対処するものとし</w:t>
      </w:r>
      <w:r w:rsidR="003734FB">
        <w:rPr>
          <w:rFonts w:hAnsi="ＭＳ 明朝" w:hint="eastAsia"/>
          <w:szCs w:val="21"/>
        </w:rPr>
        <w:t>，</w:t>
      </w:r>
      <w:r w:rsidR="00AD2F4D">
        <w:rPr>
          <w:rFonts w:hAnsi="ＭＳ 明朝" w:hint="eastAsia"/>
          <w:szCs w:val="21"/>
        </w:rPr>
        <w:t>石岡</w:t>
      </w:r>
      <w:r>
        <w:rPr>
          <w:rFonts w:hAnsi="ＭＳ 明朝" w:hint="eastAsia"/>
          <w:szCs w:val="21"/>
        </w:rPr>
        <w:t>市は一切の責任を負わないものとする。</w:t>
      </w:r>
    </w:p>
    <w:p w:rsidR="00AA4D01" w:rsidRPr="003734FB" w:rsidRDefault="00AA4D01" w:rsidP="00085C6D">
      <w:pPr>
        <w:rPr>
          <w:rFonts w:hAnsi="ＭＳ 明朝"/>
          <w:szCs w:val="21"/>
        </w:rPr>
      </w:pPr>
    </w:p>
    <w:p w:rsidR="00085C6D" w:rsidRPr="00085C6D" w:rsidRDefault="00085C6D" w:rsidP="00085C6D">
      <w:pPr>
        <w:rPr>
          <w:rFonts w:hAnsi="ＭＳ 明朝"/>
          <w:szCs w:val="21"/>
        </w:rPr>
      </w:pPr>
      <w:r w:rsidRPr="00085C6D">
        <w:rPr>
          <w:rFonts w:hAnsi="ＭＳ 明朝" w:hint="eastAsia"/>
          <w:szCs w:val="21"/>
        </w:rPr>
        <w:t>（補足）</w:t>
      </w:r>
    </w:p>
    <w:p w:rsidR="00085C6D" w:rsidRPr="00085C6D" w:rsidRDefault="004B4F4B" w:rsidP="004B4F4B">
      <w:pPr>
        <w:ind w:left="283" w:hangingChars="135" w:hanging="283"/>
        <w:rPr>
          <w:rFonts w:hAnsi="ＭＳ 明朝"/>
          <w:szCs w:val="21"/>
        </w:rPr>
      </w:pPr>
      <w:r>
        <w:rPr>
          <w:rFonts w:hAnsi="ＭＳ 明朝" w:hint="eastAsia"/>
          <w:szCs w:val="21"/>
        </w:rPr>
        <w:t>第</w:t>
      </w:r>
      <w:r w:rsidR="00BD53A2">
        <w:rPr>
          <w:rFonts w:hAnsi="ＭＳ 明朝" w:hint="eastAsia"/>
          <w:szCs w:val="21"/>
        </w:rPr>
        <w:t>14</w:t>
      </w:r>
      <w:r w:rsidR="00085C6D" w:rsidRPr="00085C6D">
        <w:rPr>
          <w:rFonts w:hAnsi="ＭＳ 明朝" w:hint="eastAsia"/>
          <w:szCs w:val="21"/>
        </w:rPr>
        <w:t>条</w:t>
      </w:r>
      <w:r w:rsidR="00C33DF1">
        <w:rPr>
          <w:rFonts w:hAnsi="ＭＳ 明朝" w:hint="eastAsia"/>
          <w:szCs w:val="21"/>
        </w:rPr>
        <w:t xml:space="preserve">　</w:t>
      </w:r>
      <w:r w:rsidR="00085C6D" w:rsidRPr="00085C6D">
        <w:rPr>
          <w:rFonts w:hAnsi="ＭＳ 明朝" w:hint="eastAsia"/>
          <w:szCs w:val="21"/>
        </w:rPr>
        <w:t>この</w:t>
      </w:r>
      <w:r w:rsidR="008156CE">
        <w:rPr>
          <w:rFonts w:hAnsi="ＭＳ 明朝" w:hint="eastAsia"/>
          <w:szCs w:val="21"/>
        </w:rPr>
        <w:t>規程</w:t>
      </w:r>
      <w:r w:rsidR="00085C6D" w:rsidRPr="00085C6D">
        <w:rPr>
          <w:rFonts w:hAnsi="ＭＳ 明朝" w:hint="eastAsia"/>
          <w:szCs w:val="21"/>
        </w:rPr>
        <w:t>に定めのない事項が生じたときや</w:t>
      </w:r>
      <w:r w:rsidR="003734FB">
        <w:rPr>
          <w:rFonts w:hAnsi="ＭＳ 明朝" w:hint="eastAsia"/>
          <w:szCs w:val="21"/>
        </w:rPr>
        <w:t>，</w:t>
      </w:r>
      <w:r w:rsidR="00085C6D" w:rsidRPr="00085C6D">
        <w:rPr>
          <w:rFonts w:hAnsi="ＭＳ 明朝" w:hint="eastAsia"/>
          <w:szCs w:val="21"/>
        </w:rPr>
        <w:t>この</w:t>
      </w:r>
      <w:r w:rsidR="008156CE">
        <w:rPr>
          <w:rFonts w:hAnsi="ＭＳ 明朝" w:hint="eastAsia"/>
          <w:szCs w:val="21"/>
        </w:rPr>
        <w:t>規程</w:t>
      </w:r>
      <w:r w:rsidR="00085C6D" w:rsidRPr="00085C6D">
        <w:rPr>
          <w:rFonts w:hAnsi="ＭＳ 明朝" w:hint="eastAsia"/>
          <w:szCs w:val="21"/>
        </w:rPr>
        <w:t>の解釈について疑義を生じたときは</w:t>
      </w:r>
      <w:r w:rsidR="003734FB">
        <w:rPr>
          <w:rFonts w:hAnsi="ＭＳ 明朝" w:hint="eastAsia"/>
          <w:szCs w:val="21"/>
        </w:rPr>
        <w:t>，</w:t>
      </w:r>
      <w:r w:rsidR="00085C6D" w:rsidRPr="00085C6D">
        <w:rPr>
          <w:rFonts w:hAnsi="ＭＳ 明朝" w:hint="eastAsia"/>
          <w:szCs w:val="21"/>
        </w:rPr>
        <w:t>協議の上解決する。</w:t>
      </w:r>
    </w:p>
    <w:p w:rsidR="00AA4D01" w:rsidRPr="003734FB" w:rsidRDefault="00AA4D01" w:rsidP="00085C6D">
      <w:pPr>
        <w:rPr>
          <w:rFonts w:hAnsi="ＭＳ 明朝"/>
          <w:szCs w:val="21"/>
        </w:rPr>
      </w:pPr>
    </w:p>
    <w:p w:rsidR="00085C6D" w:rsidRPr="00085C6D" w:rsidRDefault="00085C6D" w:rsidP="00085C6D">
      <w:pPr>
        <w:rPr>
          <w:rFonts w:hAnsi="ＭＳ 明朝"/>
          <w:szCs w:val="21"/>
        </w:rPr>
      </w:pPr>
      <w:r w:rsidRPr="00085C6D">
        <w:rPr>
          <w:rFonts w:hAnsi="ＭＳ 明朝" w:hint="eastAsia"/>
          <w:szCs w:val="21"/>
        </w:rPr>
        <w:t>附則</w:t>
      </w:r>
    </w:p>
    <w:p w:rsidR="00085C6D" w:rsidRPr="00083232" w:rsidRDefault="00125770" w:rsidP="00125770">
      <w:pPr>
        <w:rPr>
          <w:rFonts w:hAnsi="ＭＳ 明朝"/>
          <w:szCs w:val="21"/>
        </w:rPr>
      </w:pPr>
      <w:r>
        <w:rPr>
          <w:rFonts w:hAnsi="ＭＳ 明朝" w:hint="eastAsia"/>
          <w:szCs w:val="21"/>
        </w:rPr>
        <w:t>本</w:t>
      </w:r>
      <w:r w:rsidR="008156CE">
        <w:rPr>
          <w:rFonts w:hAnsi="ＭＳ 明朝" w:hint="eastAsia"/>
          <w:szCs w:val="21"/>
        </w:rPr>
        <w:t>規程</w:t>
      </w:r>
      <w:r>
        <w:rPr>
          <w:rFonts w:hAnsi="ＭＳ 明朝" w:hint="eastAsia"/>
          <w:szCs w:val="21"/>
        </w:rPr>
        <w:t>は</w:t>
      </w:r>
      <w:r w:rsidR="00D20074">
        <w:rPr>
          <w:rFonts w:hAnsi="ＭＳ 明朝" w:hint="eastAsia"/>
          <w:szCs w:val="21"/>
        </w:rPr>
        <w:t>，</w:t>
      </w:r>
      <w:r w:rsidR="00903D66">
        <w:rPr>
          <w:rFonts w:hAnsi="ＭＳ 明朝" w:hint="eastAsia"/>
          <w:szCs w:val="21"/>
        </w:rPr>
        <w:t>平成２８年４</w:t>
      </w:r>
      <w:r w:rsidR="000F2387">
        <w:rPr>
          <w:rFonts w:hAnsi="ＭＳ 明朝" w:hint="eastAsia"/>
          <w:szCs w:val="21"/>
        </w:rPr>
        <w:t>月</w:t>
      </w:r>
      <w:r w:rsidR="00903D66">
        <w:rPr>
          <w:rFonts w:hAnsi="ＭＳ 明朝" w:hint="eastAsia"/>
          <w:szCs w:val="21"/>
        </w:rPr>
        <w:t>１</w:t>
      </w:r>
      <w:r w:rsidR="00085C6D" w:rsidRPr="00085C6D">
        <w:rPr>
          <w:rFonts w:hAnsi="ＭＳ 明朝" w:hint="eastAsia"/>
          <w:szCs w:val="21"/>
        </w:rPr>
        <w:t>日から施行する。</w:t>
      </w:r>
    </w:p>
    <w:p w:rsidR="00B063FD" w:rsidRPr="00B063FD" w:rsidRDefault="00B063FD" w:rsidP="00C17570"/>
    <w:sectPr w:rsidR="00B063FD" w:rsidRPr="00B063FD" w:rsidSect="001C15C6">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1A4" w:rsidRDefault="007D41A4" w:rsidP="007D41A4">
      <w:r>
        <w:separator/>
      </w:r>
    </w:p>
  </w:endnote>
  <w:endnote w:type="continuationSeparator" w:id="0">
    <w:p w:rsidR="007D41A4" w:rsidRDefault="007D41A4" w:rsidP="007D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1A4" w:rsidRDefault="007D41A4" w:rsidP="007D41A4">
      <w:r>
        <w:separator/>
      </w:r>
    </w:p>
  </w:footnote>
  <w:footnote w:type="continuationSeparator" w:id="0">
    <w:p w:rsidR="007D41A4" w:rsidRDefault="007D41A4" w:rsidP="007D4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5DE"/>
    <w:rsid w:val="00001A4C"/>
    <w:rsid w:val="00024A1D"/>
    <w:rsid w:val="00024FEA"/>
    <w:rsid w:val="00053299"/>
    <w:rsid w:val="00061EB9"/>
    <w:rsid w:val="000809B8"/>
    <w:rsid w:val="00085C6D"/>
    <w:rsid w:val="000D486B"/>
    <w:rsid w:val="000E013D"/>
    <w:rsid w:val="000F2387"/>
    <w:rsid w:val="000F65CE"/>
    <w:rsid w:val="00125770"/>
    <w:rsid w:val="00150A56"/>
    <w:rsid w:val="00170501"/>
    <w:rsid w:val="001C15C6"/>
    <w:rsid w:val="00222629"/>
    <w:rsid w:val="00224DB1"/>
    <w:rsid w:val="002A16CE"/>
    <w:rsid w:val="002C19BB"/>
    <w:rsid w:val="002F3702"/>
    <w:rsid w:val="00324DF5"/>
    <w:rsid w:val="0033092B"/>
    <w:rsid w:val="00360FA3"/>
    <w:rsid w:val="003734FB"/>
    <w:rsid w:val="00394E6D"/>
    <w:rsid w:val="003C17FE"/>
    <w:rsid w:val="003E37AA"/>
    <w:rsid w:val="00423661"/>
    <w:rsid w:val="00447844"/>
    <w:rsid w:val="004549DD"/>
    <w:rsid w:val="0048152E"/>
    <w:rsid w:val="004A441F"/>
    <w:rsid w:val="004B4F4B"/>
    <w:rsid w:val="004F164D"/>
    <w:rsid w:val="004F6192"/>
    <w:rsid w:val="005279CF"/>
    <w:rsid w:val="005D4119"/>
    <w:rsid w:val="0061263C"/>
    <w:rsid w:val="00623EC4"/>
    <w:rsid w:val="00676606"/>
    <w:rsid w:val="00733F25"/>
    <w:rsid w:val="00742E33"/>
    <w:rsid w:val="00782FFE"/>
    <w:rsid w:val="007B5161"/>
    <w:rsid w:val="007D41A4"/>
    <w:rsid w:val="007F70B2"/>
    <w:rsid w:val="008156CE"/>
    <w:rsid w:val="00823334"/>
    <w:rsid w:val="00832D27"/>
    <w:rsid w:val="0088551C"/>
    <w:rsid w:val="00890CA9"/>
    <w:rsid w:val="008B579C"/>
    <w:rsid w:val="008E6E44"/>
    <w:rsid w:val="008F1899"/>
    <w:rsid w:val="00903D66"/>
    <w:rsid w:val="00912CF6"/>
    <w:rsid w:val="00943F34"/>
    <w:rsid w:val="009853FA"/>
    <w:rsid w:val="009C15A7"/>
    <w:rsid w:val="009C2382"/>
    <w:rsid w:val="009D3B45"/>
    <w:rsid w:val="009D49FD"/>
    <w:rsid w:val="00A115C3"/>
    <w:rsid w:val="00A34389"/>
    <w:rsid w:val="00A56042"/>
    <w:rsid w:val="00AA4D01"/>
    <w:rsid w:val="00AB412E"/>
    <w:rsid w:val="00AD2F4D"/>
    <w:rsid w:val="00AE4ACB"/>
    <w:rsid w:val="00B063FD"/>
    <w:rsid w:val="00B22938"/>
    <w:rsid w:val="00B37281"/>
    <w:rsid w:val="00BC374A"/>
    <w:rsid w:val="00BD53A2"/>
    <w:rsid w:val="00BE5508"/>
    <w:rsid w:val="00C17570"/>
    <w:rsid w:val="00C33DF1"/>
    <w:rsid w:val="00CB1A6D"/>
    <w:rsid w:val="00CF7032"/>
    <w:rsid w:val="00D071DF"/>
    <w:rsid w:val="00D20074"/>
    <w:rsid w:val="00D91251"/>
    <w:rsid w:val="00DD2C26"/>
    <w:rsid w:val="00E05C71"/>
    <w:rsid w:val="00E67483"/>
    <w:rsid w:val="00EE572A"/>
    <w:rsid w:val="00F232D3"/>
    <w:rsid w:val="00F4106E"/>
    <w:rsid w:val="00FA7747"/>
    <w:rsid w:val="00FB2503"/>
    <w:rsid w:val="00FD5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6E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6E44"/>
    <w:rPr>
      <w:rFonts w:asciiTheme="majorHAnsi" w:eastAsiaTheme="majorEastAsia" w:hAnsiTheme="majorHAnsi" w:cstheme="majorBidi"/>
      <w:sz w:val="18"/>
      <w:szCs w:val="18"/>
    </w:rPr>
  </w:style>
  <w:style w:type="paragraph" w:styleId="a5">
    <w:name w:val="header"/>
    <w:basedOn w:val="a"/>
    <w:link w:val="a6"/>
    <w:uiPriority w:val="99"/>
    <w:unhideWhenUsed/>
    <w:rsid w:val="007D41A4"/>
    <w:pPr>
      <w:tabs>
        <w:tab w:val="center" w:pos="4252"/>
        <w:tab w:val="right" w:pos="8504"/>
      </w:tabs>
      <w:snapToGrid w:val="0"/>
    </w:pPr>
  </w:style>
  <w:style w:type="character" w:customStyle="1" w:styleId="a6">
    <w:name w:val="ヘッダー (文字)"/>
    <w:basedOn w:val="a0"/>
    <w:link w:val="a5"/>
    <w:uiPriority w:val="99"/>
    <w:rsid w:val="007D41A4"/>
  </w:style>
  <w:style w:type="paragraph" w:styleId="a7">
    <w:name w:val="footer"/>
    <w:basedOn w:val="a"/>
    <w:link w:val="a8"/>
    <w:uiPriority w:val="99"/>
    <w:unhideWhenUsed/>
    <w:rsid w:val="007D41A4"/>
    <w:pPr>
      <w:tabs>
        <w:tab w:val="center" w:pos="4252"/>
        <w:tab w:val="right" w:pos="8504"/>
      </w:tabs>
      <w:snapToGrid w:val="0"/>
    </w:pPr>
  </w:style>
  <w:style w:type="character" w:customStyle="1" w:styleId="a8">
    <w:name w:val="フッター (文字)"/>
    <w:basedOn w:val="a0"/>
    <w:link w:val="a7"/>
    <w:uiPriority w:val="99"/>
    <w:rsid w:val="007D41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6E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6E44"/>
    <w:rPr>
      <w:rFonts w:asciiTheme="majorHAnsi" w:eastAsiaTheme="majorEastAsia" w:hAnsiTheme="majorHAnsi" w:cstheme="majorBidi"/>
      <w:sz w:val="18"/>
      <w:szCs w:val="18"/>
    </w:rPr>
  </w:style>
  <w:style w:type="paragraph" w:styleId="a5">
    <w:name w:val="header"/>
    <w:basedOn w:val="a"/>
    <w:link w:val="a6"/>
    <w:uiPriority w:val="99"/>
    <w:unhideWhenUsed/>
    <w:rsid w:val="007D41A4"/>
    <w:pPr>
      <w:tabs>
        <w:tab w:val="center" w:pos="4252"/>
        <w:tab w:val="right" w:pos="8504"/>
      </w:tabs>
      <w:snapToGrid w:val="0"/>
    </w:pPr>
  </w:style>
  <w:style w:type="character" w:customStyle="1" w:styleId="a6">
    <w:name w:val="ヘッダー (文字)"/>
    <w:basedOn w:val="a0"/>
    <w:link w:val="a5"/>
    <w:uiPriority w:val="99"/>
    <w:rsid w:val="007D41A4"/>
  </w:style>
  <w:style w:type="paragraph" w:styleId="a7">
    <w:name w:val="footer"/>
    <w:basedOn w:val="a"/>
    <w:link w:val="a8"/>
    <w:uiPriority w:val="99"/>
    <w:unhideWhenUsed/>
    <w:rsid w:val="007D41A4"/>
    <w:pPr>
      <w:tabs>
        <w:tab w:val="center" w:pos="4252"/>
        <w:tab w:val="right" w:pos="8504"/>
      </w:tabs>
      <w:snapToGrid w:val="0"/>
    </w:pPr>
  </w:style>
  <w:style w:type="character" w:customStyle="1" w:styleId="a8">
    <w:name w:val="フッター (文字)"/>
    <w:basedOn w:val="a0"/>
    <w:link w:val="a7"/>
    <w:uiPriority w:val="99"/>
    <w:rsid w:val="007D4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7D023-F520-4C31-B535-89E238515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1020</cp:lastModifiedBy>
  <cp:revision>19</cp:revision>
  <cp:lastPrinted>2016-05-10T02:17:00Z</cp:lastPrinted>
  <dcterms:created xsi:type="dcterms:W3CDTF">2016-05-02T07:17:00Z</dcterms:created>
  <dcterms:modified xsi:type="dcterms:W3CDTF">2016-05-17T01:06:00Z</dcterms:modified>
</cp:coreProperties>
</file>