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0" w:leftChars="-100" w:hanging="22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様式第７号（第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kinsoku w:val="0"/>
        <w:wordWrap w:val="0"/>
        <w:autoSpaceDE w:val="0"/>
        <w:autoSpaceDN w:val="0"/>
        <w:ind w:right="4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　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石岡市長　宛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ind w:right="1100" w:firstLine="3978" w:firstLineChars="1808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自治会等の名称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代表者等住所　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代表者等氏名　　</w:t>
      </w:r>
    </w:p>
    <w:p>
      <w:pPr>
        <w:pStyle w:val="0"/>
        <w:autoSpaceDE w:val="0"/>
        <w:autoSpaceDN w:val="0"/>
        <w:adjustRightInd w:val="0"/>
        <w:ind w:firstLine="5060" w:firstLineChars="230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電話番号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5060" w:firstLineChars="2300"/>
        <w:jc w:val="left"/>
        <w:rPr>
          <w:rFonts w:hint="default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地域協働支援金実績報告書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ind w:firstLine="22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　年　　　月　　　日付けで交付決定のあった石岡市地域協働支援金の事業について，下記のとおり実施したので，令和６年度石岡市地域協働支援金交付要綱第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条の規定により，関係書類を添えて報告します。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交付決定額　　　金　　　　　　　　円（うち概算交付済額　金　　　　　　　円）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実績の概要（内容，効果等）</w:t>
      </w: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添付書類</w:t>
      </w:r>
    </w:p>
    <w:p>
      <w:pPr>
        <w:pStyle w:val="0"/>
        <w:kinsoku w:val="0"/>
        <w:autoSpaceDE w:val="0"/>
        <w:autoSpaceDN w:val="0"/>
        <w:ind w:firstLine="108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事業実績書</w:t>
      </w:r>
    </w:p>
    <w:p>
      <w:pPr>
        <w:pStyle w:val="0"/>
        <w:kinsoku w:val="0"/>
        <w:autoSpaceDE w:val="0"/>
        <w:autoSpaceDN w:val="0"/>
        <w:ind w:firstLine="108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　収支決算（見込）書　</w:t>
      </w:r>
    </w:p>
    <w:p>
      <w:pPr>
        <w:pStyle w:val="0"/>
        <w:kinsoku w:val="0"/>
        <w:autoSpaceDE w:val="0"/>
        <w:autoSpaceDN w:val="0"/>
        <w:ind w:firstLine="108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　補助対象経費に係る領収書（写し）</w:t>
      </w:r>
    </w:p>
    <w:p>
      <w:pPr>
        <w:pStyle w:val="0"/>
        <w:kinsoku w:val="0"/>
        <w:autoSpaceDE w:val="0"/>
        <w:autoSpaceDN w:val="0"/>
        <w:ind w:firstLine="108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(4)</w:t>
      </w:r>
      <w:r>
        <w:rPr>
          <w:rFonts w:hint="eastAsia" w:asciiTheme="minorEastAsia" w:hAnsiTheme="minorEastAsia" w:eastAsiaTheme="minorEastAsia"/>
        </w:rPr>
        <w:t>　その他必要な書類</w:t>
      </w: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character" w:styleId="39" w:customStyle="1">
    <w:name w:val="brackets-color1"/>
    <w:basedOn w:val="10"/>
    <w:next w:val="39"/>
    <w:link w:val="0"/>
    <w:uiPriority w:val="0"/>
  </w:style>
  <w:style w:type="character" w:styleId="40" w:customStyle="1">
    <w:name w:val="hit-item1"/>
    <w:basedOn w:val="10"/>
    <w:next w:val="40"/>
    <w:link w:val="0"/>
    <w:uiPriority w:val="0"/>
  </w:style>
  <w:style w:type="paragraph" w:styleId="41">
    <w:name w:val="List Paragraph"/>
    <w:basedOn w:val="0"/>
    <w:next w:val="41"/>
    <w:link w:val="0"/>
    <w:uiPriority w:val="0"/>
    <w:qFormat/>
    <w:pPr>
      <w:ind w:left="840" w:leftChars="400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6</Words>
  <Characters>239</Characters>
  <Application>JUST Note</Application>
  <Lines>30</Lines>
  <Paragraphs>17</Paragraphs>
  <Company>石岡市</Company>
  <CharactersWithSpaces>327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岩松香奈絵</cp:lastModifiedBy>
  <cp:lastPrinted>2021-05-19T03:36:00Z</cp:lastPrinted>
  <dcterms:created xsi:type="dcterms:W3CDTF">2022-03-23T00:46:00Z</dcterms:created>
  <dcterms:modified xsi:type="dcterms:W3CDTF">2024-03-30T06:24:51Z</dcterms:modified>
  <cp:revision>24</cp:revision>
</cp:coreProperties>
</file>