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石岡市運賃協議会の開催を要しない軽微な事案に対する意見書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24"/>
        <w:gridCol w:w="3137"/>
        <w:gridCol w:w="1430"/>
        <w:gridCol w:w="2069"/>
      </w:tblGrid>
      <w:tr>
        <w:trPr/>
        <w:tc>
          <w:tcPr>
            <w:tcW w:w="133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kern w:val="0"/>
              </w:rPr>
              <w:t>住　　　所</w:t>
            </w:r>
          </w:p>
        </w:tc>
        <w:tc>
          <w:tcPr>
            <w:tcW w:w="3662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6" w:hRule="atLeast"/>
        </w:trPr>
        <w:tc>
          <w:tcPr>
            <w:tcW w:w="133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名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齢</w:t>
            </w:r>
          </w:p>
        </w:tc>
        <w:tc>
          <w:tcPr>
            <w:tcW w:w="11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5" w:hRule="atLeast"/>
        </w:trPr>
        <w:tc>
          <w:tcPr>
            <w:tcW w:w="133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勤務地・通学地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w w:val="90"/>
                <w:kern w:val="0"/>
                <w:fitText w:val="880" w:id="1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2"/>
                <w:w w:val="90"/>
                <w:kern w:val="0"/>
                <w:fitText w:val="880" w:id="1"/>
              </w:rPr>
              <w:t>号</w:t>
            </w:r>
          </w:p>
        </w:tc>
        <w:tc>
          <w:tcPr>
            <w:tcW w:w="11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　容</w:t>
            </w: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588" w:right="1531" w:bottom="1361" w:left="1531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</Words>
  <Characters>94</Characters>
  <Application>JUST Note</Application>
  <Lines>1</Lines>
  <Paragraphs>1</Paragraphs>
  <Company>石岡市</Company>
  <CharactersWithSpaces>109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大脇 貴司</dc:creator>
  <cp:lastModifiedBy>坂本成史</cp:lastModifiedBy>
  <cp:lastPrinted>2019-01-25T04:11:00Z</cp:lastPrinted>
  <dcterms:created xsi:type="dcterms:W3CDTF">2019-01-25T04:12:00Z</dcterms:created>
  <dcterms:modified xsi:type="dcterms:W3CDTF">2024-01-28T23:48:59Z</dcterms:modified>
  <cp:revision>4</cp:revision>
</cp:coreProperties>
</file>