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ind w:left="210" w:hanging="210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年　　月　　日</w:t>
      </w:r>
    </w:p>
    <w:p>
      <w:pPr>
        <w:pStyle w:val="0"/>
        <w:wordWrap w:val="0"/>
        <w:overflowPunct w:val="0"/>
        <w:autoSpaceDE w:val="0"/>
        <w:autoSpaceDN w:val="0"/>
        <w:ind w:left="210" w:hanging="21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sz w:val="22"/>
        </w:rPr>
        <w:t>　石岡市長</w:t>
      </w:r>
      <w:r>
        <w:rPr>
          <w:rFonts w:hint="eastAsia" w:ascii="ＭＳ 明朝" w:hAnsi="ＭＳ 明朝" w:eastAsia="ＭＳ 明朝"/>
          <w:color w:val="000000" w:themeColor="text1"/>
          <w:sz w:val="22"/>
        </w:rPr>
        <w:t>　宛</w:t>
      </w:r>
    </w:p>
    <w:p>
      <w:pPr>
        <w:pStyle w:val="0"/>
        <w:wordWrap w:val="0"/>
        <w:overflowPunct w:val="0"/>
        <w:autoSpaceDE w:val="0"/>
        <w:autoSpaceDN w:val="0"/>
        <w:spacing w:line="120" w:lineRule="auto"/>
        <w:ind w:left="210" w:leftChars="95" w:firstLine="4853" w:firstLineChars="210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住所　</w:t>
      </w:r>
    </w:p>
    <w:p>
      <w:pPr>
        <w:pStyle w:val="0"/>
        <w:wordWrap w:val="0"/>
        <w:overflowPunct w:val="0"/>
        <w:autoSpaceDE w:val="0"/>
        <w:autoSpaceDN w:val="0"/>
        <w:spacing w:line="60" w:lineRule="auto"/>
        <w:ind w:left="210" w:leftChars="95" w:firstLine="4853" w:firstLineChars="210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商号又は名称</w:t>
      </w:r>
    </w:p>
    <w:p>
      <w:pPr>
        <w:pStyle w:val="0"/>
        <w:wordWrap w:val="0"/>
        <w:overflowPunct w:val="0"/>
        <w:autoSpaceDE w:val="0"/>
        <w:autoSpaceDN w:val="0"/>
        <w:ind w:left="221" w:leftChars="100" w:firstLine="4853" w:firstLineChars="210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代表者氏名</w:t>
      </w:r>
    </w:p>
    <w:p>
      <w:pPr>
        <w:pStyle w:val="0"/>
        <w:wordWrap w:val="0"/>
        <w:overflowPunct w:val="0"/>
        <w:autoSpaceDE w:val="0"/>
        <w:autoSpaceDN w:val="0"/>
        <w:ind w:left="221" w:leftChars="100" w:firstLine="4853" w:firstLineChars="210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電話番号</w:t>
      </w:r>
    </w:p>
    <w:p>
      <w:pPr>
        <w:pStyle w:val="0"/>
        <w:wordWrap w:val="0"/>
        <w:overflowPunct w:val="0"/>
        <w:autoSpaceDE w:val="0"/>
        <w:autoSpaceDN w:val="0"/>
        <w:ind w:right="885" w:firstLine="5084" w:firstLineChars="220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ファクシミリ番号</w:t>
      </w:r>
    </w:p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ind w:right="884" w:firstLine="5084" w:firstLineChars="2200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overflowPunct w:val="0"/>
        <w:autoSpaceDE w:val="0"/>
        <w:autoSpaceDN w:val="0"/>
        <w:spacing w:after="120" w:afterLines="0" w:afterAutospacing="0"/>
        <w:ind w:right="884"/>
        <w:jc w:val="center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入札（開札）立会い希望申請書</w:t>
      </w:r>
    </w:p>
    <w:p>
      <w:pPr>
        <w:pStyle w:val="0"/>
        <w:overflowPunct w:val="0"/>
        <w:autoSpaceDE w:val="0"/>
        <w:autoSpaceDN w:val="0"/>
        <w:ind w:right="884"/>
        <w:jc w:val="center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　令和８年</w:t>
      </w:r>
      <w:r>
        <w:rPr>
          <w:rFonts w:hint="eastAsia" w:ascii="ＭＳ 明朝" w:hAnsi="ＭＳ 明朝" w:eastAsia="ＭＳ 明朝"/>
          <w:color w:val="000000" w:themeColor="text1"/>
          <w:sz w:val="22"/>
        </w:rPr>
        <w:t>10</w:t>
      </w:r>
      <w:r>
        <w:rPr>
          <w:rFonts w:hint="eastAsia" w:ascii="ＭＳ 明朝" w:hAnsi="ＭＳ 明朝" w:eastAsia="ＭＳ 明朝"/>
          <w:color w:val="000000" w:themeColor="text1"/>
          <w:sz w:val="22"/>
        </w:rPr>
        <w:t>月</w:t>
      </w:r>
      <w:r>
        <w:rPr>
          <w:rFonts w:hint="eastAsia" w:ascii="ＭＳ 明朝" w:hAnsi="ＭＳ 明朝" w:eastAsia="ＭＳ 明朝"/>
          <w:color w:val="000000" w:themeColor="text1"/>
          <w:sz w:val="22"/>
        </w:rPr>
        <w:t>13</w:t>
      </w:r>
      <w:bookmarkStart w:id="0" w:name="_GoBack"/>
      <w:bookmarkEnd w:id="0"/>
      <w:r>
        <w:rPr>
          <w:rFonts w:hint="eastAsia" w:ascii="ＭＳ 明朝" w:hAnsi="ＭＳ 明朝" w:eastAsia="ＭＳ 明朝"/>
          <w:color w:val="000000" w:themeColor="text1"/>
          <w:sz w:val="22"/>
        </w:rPr>
        <w:t>日付けで公告のありました下記の一般競争入札の入札（開札）立会い希望をしたく，申請します。</w:t>
      </w:r>
    </w:p>
    <w:p>
      <w:pPr>
        <w:pStyle w:val="0"/>
        <w:overflowPunct w:val="0"/>
        <w:autoSpaceDE w:val="0"/>
        <w:autoSpaceDN w:val="0"/>
        <w:spacing w:before="120" w:beforeLines="0" w:beforeAutospacing="0"/>
        <w:ind w:left="210" w:hanging="210"/>
        <w:jc w:val="center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記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  <w:kern w:val="0"/>
          <w:sz w:val="22"/>
        </w:rPr>
      </w:pPr>
      <w:r>
        <w:rPr>
          <w:rFonts w:hint="eastAsia" w:ascii="ＭＳ 明朝" w:hAnsi="ＭＳ 明朝" w:eastAsia="ＭＳ 明朝"/>
          <w:color w:val="000000"/>
          <w:kern w:val="0"/>
          <w:sz w:val="22"/>
        </w:rPr>
        <w:t>　　</w:t>
      </w:r>
    </w:p>
    <w:tbl>
      <w:tblPr>
        <w:tblStyle w:val="11"/>
        <w:tblW w:w="8780" w:type="dxa"/>
        <w:tblInd w:w="0" w:type="dxa"/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1360"/>
        <w:gridCol w:w="7420"/>
      </w:tblGrid>
      <w:tr>
        <w:trPr>
          <w:trHeight w:val="1002" w:hRule="atLeast"/>
        </w:trPr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件　　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br w:type="textWrapping" w:clear="none"/>
            </w:r>
          </w:p>
        </w:tc>
        <w:tc>
          <w:tcPr>
            <w:tcW w:w="7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　令和８年度石岡市ＯＡ機器売払</w:t>
            </w:r>
          </w:p>
        </w:tc>
      </w:tr>
      <w:tr>
        <w:trPr>
          <w:trHeight w:val="1002" w:hRule="atLeast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立会い者</w:t>
            </w:r>
          </w:p>
        </w:tc>
        <w:tc>
          <w:tcPr>
            <w:tcW w:w="7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游ゴシック" w:hAnsi="游ゴシック" w:eastAsia="游ゴシック"/>
                <w:color w:val="000000"/>
                <w:kern w:val="0"/>
                <w:sz w:val="22"/>
              </w:rPr>
            </w:pPr>
            <w:r>
              <w:rPr>
                <w:rFonts w:hint="eastAsia" w:ascii="游ゴシック" w:hAnsi="游ゴシック" w:eastAsia="游ゴシック"/>
                <w:color w:val="000000"/>
                <w:kern w:val="0"/>
                <w:sz w:val="22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ind w:firstLine="231" w:firstLineChars="100"/>
        <w:rPr>
          <w:rFonts w:hint="default" w:ascii="ＭＳ 明朝" w:hAnsi="ＭＳ 明朝" w:eastAsia="ＭＳ 明朝"/>
          <w:color w:val="000000"/>
          <w:kern w:val="0"/>
          <w:sz w:val="22"/>
        </w:rPr>
      </w:pPr>
    </w:p>
    <w:p>
      <w:pPr>
        <w:pStyle w:val="0"/>
        <w:autoSpaceDE w:val="0"/>
        <w:autoSpaceDN w:val="0"/>
        <w:adjustRightInd w:val="0"/>
        <w:ind w:firstLine="231" w:firstLineChars="100"/>
        <w:rPr>
          <w:rFonts w:hint="default" w:ascii="ＭＳ 明朝" w:hAnsi="ＭＳ 明朝" w:eastAsia="ＭＳ 明朝"/>
          <w:color w:val="000000"/>
          <w:kern w:val="0"/>
          <w:sz w:val="22"/>
        </w:rPr>
      </w:pPr>
      <w:r>
        <w:rPr>
          <w:rFonts w:hint="eastAsia" w:ascii="ＭＳ 明朝" w:hAnsi="ＭＳ 明朝" w:eastAsia="ＭＳ 明朝"/>
          <w:color w:val="000000"/>
          <w:kern w:val="0"/>
          <w:sz w:val="22"/>
        </w:rPr>
        <w:t>※注意点</w:t>
      </w:r>
    </w:p>
    <w:p>
      <w:pPr>
        <w:pStyle w:val="0"/>
        <w:autoSpaceDE w:val="0"/>
        <w:autoSpaceDN w:val="0"/>
        <w:adjustRightInd w:val="0"/>
        <w:ind w:firstLine="231" w:firstLineChars="100"/>
        <w:rPr>
          <w:rFonts w:hint="default" w:ascii="ＭＳ 明朝" w:hAnsi="ＭＳ 明朝" w:eastAsia="ＭＳ 明朝"/>
          <w:color w:val="000000"/>
          <w:kern w:val="0"/>
          <w:sz w:val="22"/>
        </w:rPr>
      </w:pPr>
      <w:r>
        <w:rPr>
          <w:rFonts w:hint="eastAsia" w:ascii="ＭＳ 明朝" w:hAnsi="ＭＳ 明朝" w:eastAsia="ＭＳ 明朝"/>
          <w:color w:val="000000"/>
          <w:kern w:val="0"/>
          <w:sz w:val="22"/>
        </w:rPr>
        <w:t>・立会いができる者は，当該案件の入札参加者のみとし，原則１社１名とする。</w:t>
      </w:r>
    </w:p>
    <w:p>
      <w:pPr>
        <w:pStyle w:val="0"/>
        <w:autoSpaceDE w:val="0"/>
        <w:autoSpaceDN w:val="0"/>
        <w:adjustRightInd w:val="0"/>
        <w:ind w:left="452" w:leftChars="100" w:hanging="231" w:hangingChars="100"/>
        <w:rPr>
          <w:rFonts w:hint="default" w:ascii="ＭＳ 明朝" w:hAnsi="ＭＳ 明朝" w:eastAsia="ＭＳ 明朝"/>
          <w:color w:val="000000"/>
          <w:kern w:val="0"/>
          <w:sz w:val="22"/>
        </w:rPr>
      </w:pPr>
      <w:r>
        <w:rPr>
          <w:rFonts w:hint="eastAsia" w:ascii="ＭＳ 明朝" w:hAnsi="ＭＳ 明朝" w:eastAsia="ＭＳ 明朝"/>
          <w:color w:val="000000"/>
          <w:kern w:val="0"/>
          <w:sz w:val="22"/>
        </w:rPr>
        <w:t>・立会いを予定する者が都合により立会いできなくなった場合は，入札（開札）予定時刻の</w:t>
      </w:r>
      <w:r>
        <w:rPr>
          <w:rFonts w:hint="eastAsia" w:ascii="ＭＳ 明朝" w:hAnsi="ＭＳ 明朝" w:eastAsia="ＭＳ 明朝"/>
          <w:color w:val="000000"/>
          <w:kern w:val="0"/>
          <w:sz w:val="22"/>
        </w:rPr>
        <w:t>30</w:t>
      </w:r>
      <w:r>
        <w:rPr>
          <w:rFonts w:hint="eastAsia" w:ascii="ＭＳ 明朝" w:hAnsi="ＭＳ 明朝" w:eastAsia="ＭＳ 明朝"/>
          <w:color w:val="000000"/>
          <w:kern w:val="0"/>
          <w:sz w:val="22"/>
        </w:rPr>
        <w:t>分前までに総務部情報政策課に連絡をすること。</w:t>
      </w:r>
    </w:p>
    <w:p>
      <w:pPr>
        <w:pStyle w:val="0"/>
        <w:autoSpaceDE w:val="0"/>
        <w:autoSpaceDN w:val="0"/>
        <w:adjustRightInd w:val="0"/>
        <w:ind w:left="452" w:leftChars="100" w:hanging="231" w:hangingChars="100"/>
        <w:rPr>
          <w:rFonts w:hint="default" w:ascii="ＭＳ 明朝" w:hAnsi="ＭＳ 明朝" w:eastAsia="ＭＳ 明朝"/>
          <w:color w:val="000000"/>
          <w:kern w:val="0"/>
          <w:sz w:val="22"/>
        </w:rPr>
      </w:pPr>
      <w:r>
        <w:rPr>
          <w:rFonts w:hint="eastAsia" w:ascii="ＭＳ 明朝" w:hAnsi="ＭＳ 明朝" w:eastAsia="ＭＳ 明朝"/>
          <w:color w:val="000000"/>
          <w:kern w:val="0"/>
          <w:sz w:val="22"/>
        </w:rPr>
        <w:t>・本申請書は，ファクシミリにて総務部情報政策課に送信をすること。送信後は，速やかに電話で確認すること。</w:t>
      </w:r>
    </w:p>
    <w:p>
      <w:pPr>
        <w:pStyle w:val="0"/>
        <w:autoSpaceDE w:val="0"/>
        <w:autoSpaceDN w:val="0"/>
        <w:adjustRightInd w:val="0"/>
        <w:ind w:left="452" w:leftChars="100" w:hanging="231" w:hangingChars="100"/>
        <w:rPr>
          <w:rFonts w:hint="default" w:ascii="ＭＳ 明朝" w:hAnsi="ＭＳ 明朝" w:eastAsia="ＭＳ 明朝"/>
          <w:color w:val="000000"/>
          <w:kern w:val="0"/>
          <w:sz w:val="22"/>
        </w:rPr>
      </w:pPr>
      <w:r>
        <w:rPr>
          <w:rFonts w:hint="eastAsia" w:ascii="ＭＳ 明朝" w:hAnsi="ＭＳ 明朝" w:eastAsia="ＭＳ 明朝"/>
          <w:color w:val="000000"/>
          <w:kern w:val="0"/>
          <w:sz w:val="22"/>
        </w:rPr>
        <w:t>　電話番号　　　　　</w:t>
      </w:r>
      <w:r>
        <w:rPr>
          <w:rFonts w:hint="eastAsia" w:ascii="ＭＳ 明朝" w:hAnsi="ＭＳ 明朝" w:eastAsia="ＭＳ 明朝"/>
          <w:color w:val="000000"/>
          <w:kern w:val="0"/>
          <w:sz w:val="22"/>
        </w:rPr>
        <w:t>0299-23-1111</w:t>
      </w:r>
      <w:r>
        <w:rPr>
          <w:rFonts w:hint="eastAsia" w:ascii="ＭＳ 明朝" w:hAnsi="ＭＳ 明朝" w:eastAsia="ＭＳ 明朝"/>
          <w:color w:val="000000"/>
          <w:kern w:val="0"/>
          <w:sz w:val="22"/>
        </w:rPr>
        <w:t>　情報政策課</w:t>
      </w:r>
    </w:p>
    <w:p>
      <w:pPr>
        <w:pStyle w:val="0"/>
        <w:autoSpaceDE w:val="0"/>
        <w:autoSpaceDN w:val="0"/>
        <w:adjustRightInd w:val="0"/>
        <w:ind w:left="452" w:leftChars="100" w:hanging="231" w:hangingChars="100"/>
        <w:rPr>
          <w:rFonts w:hint="default" w:ascii="ＭＳ 明朝" w:hAnsi="ＭＳ 明朝" w:eastAsia="ＭＳ 明朝"/>
          <w:color w:val="000000"/>
          <w:kern w:val="0"/>
          <w:sz w:val="22"/>
        </w:rPr>
      </w:pPr>
      <w:r>
        <w:rPr>
          <w:rFonts w:hint="eastAsia" w:ascii="ＭＳ 明朝" w:hAnsi="ＭＳ 明朝" w:eastAsia="ＭＳ 明朝"/>
          <w:color w:val="000000"/>
          <w:kern w:val="0"/>
          <w:sz w:val="22"/>
        </w:rPr>
        <w:t>　ファクシミリ番号　</w:t>
      </w:r>
      <w:r>
        <w:rPr>
          <w:rFonts w:hint="eastAsia" w:ascii="ＭＳ 明朝" w:hAnsi="ＭＳ 明朝" w:eastAsia="ＭＳ 明朝"/>
          <w:color w:val="000000"/>
          <w:kern w:val="0"/>
          <w:sz w:val="22"/>
        </w:rPr>
        <w:t>0299-23-1127</w:t>
      </w:r>
    </w:p>
    <w:sectPr>
      <w:footerReference r:id="rId5" w:type="default"/>
      <w:pgSz w:w="11905" w:h="16837"/>
      <w:pgMar w:top="1588" w:right="1531" w:bottom="1361" w:left="1531" w:header="720" w:footer="720" w:gutter="0"/>
      <w:cols w:space="720"/>
      <w:noEndnote w:val="1"/>
      <w:textDirection w:val="lrTb"/>
      <w:docGrid w:type="linesAndChars" w:linePitch="462" w:charSpace="22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utoSpaceDE w:val="0"/>
      <w:autoSpaceDN w:val="0"/>
      <w:adjustRightInd w:val="0"/>
      <w:spacing w:line="252" w:lineRule="atLeast"/>
      <w:jc w:val="center"/>
      <w:rPr>
        <w:rFonts w:hint="default" w:ascii="ＭＳ 明朝" w:hAnsi="ＭＳ 明朝" w:eastAsia="ＭＳ 明朝"/>
        <w:color w:val="000000"/>
        <w:kern w:val="0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 w:eastAsia="ＭＳ 明朝"/>
      <w:color w:val="000000" w:themeColor="text1"/>
      <w:sz w:val="22"/>
    </w:r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 w:eastAsia="ＭＳ 明朝"/>
      <w:color w:val="000000" w:themeColor="text1"/>
      <w:sz w:val="22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="ＭＳ 明朝" w:hAnsi="ＭＳ 明朝" w:eastAsia="ＭＳ 明朝"/>
      <w:color w:val="000000" w:themeColor="text1"/>
      <w:sz w:val="22"/>
    </w:rPr>
  </w:style>
  <w:style w:type="character" w:styleId="24" w:customStyle="1">
    <w:name w:val="結語 (文字)"/>
    <w:basedOn w:val="10"/>
    <w:next w:val="24"/>
    <w:link w:val="23"/>
    <w:uiPriority w:val="0"/>
    <w:rPr>
      <w:rFonts w:ascii="ＭＳ 明朝" w:hAnsi="ＭＳ 明朝" w:eastAsia="ＭＳ 明朝"/>
      <w:color w:val="000000" w:themeColor="text1"/>
      <w:sz w:val="22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5</Words>
  <Characters>318</Characters>
  <Application>JUST Note</Application>
  <Lines>27</Lines>
  <Paragraphs>21</Paragraphs>
  <CharactersWithSpaces>341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1650</cp:lastModifiedBy>
  <cp:lastPrinted>2018-07-05T12:37:00Z</cp:lastPrinted>
  <dcterms:created xsi:type="dcterms:W3CDTF">2019-04-13T02:04:00Z</dcterms:created>
  <dcterms:modified xsi:type="dcterms:W3CDTF">2026-10-15T05:13:47Z</dcterms:modified>
  <cp:revision>0</cp:revision>
</cp:coreProperties>
</file>